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6C1B8" w14:textId="145295EF" w:rsidR="001B749B" w:rsidRDefault="008B75AB" w:rsidP="008E20E0">
      <w:pPr>
        <w:pStyle w:val="AGTTitleEnd"/>
      </w:pPr>
      <w:r>
        <w:rPr>
          <w:noProof/>
        </w:rPr>
        <w:drawing>
          <wp:inline distT="0" distB="0" distL="0" distR="0" wp14:anchorId="741AD697" wp14:editId="04142816">
            <wp:extent cx="1428750" cy="790575"/>
            <wp:effectExtent l="0" t="0" r="0" b="9525"/>
            <wp:docPr id="371409100"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p w14:paraId="0BE278D4" w14:textId="77777777" w:rsidR="00691916" w:rsidRPr="00364DBD" w:rsidRDefault="00691916" w:rsidP="00C30BB9">
      <w:pPr>
        <w:pStyle w:val="AGTTitleEnd"/>
      </w:pPr>
      <w:r w:rsidRPr="00364DBD">
        <w:t xml:space="preserve">SECTION </w:t>
      </w:r>
      <w:r w:rsidR="00AD5554">
        <w:t xml:space="preserve">08 </w:t>
      </w:r>
      <w:r w:rsidR="00EB04BE">
        <w:t>13</w:t>
      </w:r>
      <w:r w:rsidR="00AD5554">
        <w:t xml:space="preserve"> </w:t>
      </w:r>
      <w:r w:rsidR="00EB04BE">
        <w:t xml:space="preserve">16 - </w:t>
      </w:r>
    </w:p>
    <w:p w14:paraId="0A422457" w14:textId="77777777" w:rsidR="00691916" w:rsidRPr="00364DBD" w:rsidRDefault="00EB04BE" w:rsidP="00C30BB9">
      <w:pPr>
        <w:pStyle w:val="AGTTitleEnd"/>
      </w:pPr>
      <w:r>
        <w:t>ALUMINUM DOORS</w:t>
      </w:r>
    </w:p>
    <w:p w14:paraId="2678E531" w14:textId="77777777" w:rsidR="00045735" w:rsidRPr="00FC4663" w:rsidRDefault="00045735" w:rsidP="000E4313">
      <w:pPr>
        <w:pStyle w:val="AGTGuides"/>
      </w:pPr>
      <w:r w:rsidRPr="00FC4663">
        <w:t>Specifier Notes – This document uses hidden text to guide the specifier through various options while editing the document.  Hidden text may be turned on by quickly by clicking on the “Show/Hide” symbol “¶” in the ribbon; by going to “File” above the ribbon at the top left, then to “Options” at the very lower left, then to “Display” on the left side of the menu pop-up, and then check the box next to “Hidden Text.”</w:t>
      </w:r>
    </w:p>
    <w:p w14:paraId="06FD5599" w14:textId="77777777" w:rsidR="00691916" w:rsidRPr="00176A39" w:rsidRDefault="00316A51" w:rsidP="000E4313">
      <w:pPr>
        <w:pStyle w:val="AGTGuides"/>
      </w:pPr>
      <w:r w:rsidRPr="00FC4663">
        <w:t xml:space="preserve">Specifier Notes – </w:t>
      </w:r>
      <w:r w:rsidR="006909B6" w:rsidRPr="00176A39">
        <w:t xml:space="preserve">  </w:t>
      </w:r>
      <w:r w:rsidR="000E185A">
        <w:t>Euro-Wall, LLC</w:t>
      </w:r>
      <w:r w:rsidR="00530B1E" w:rsidRPr="00176A39">
        <w:t xml:space="preserve">; </w:t>
      </w:r>
      <w:r w:rsidR="000E185A">
        <w:t>pivot door, aluminum entrance doors</w:t>
      </w:r>
      <w:r w:rsidR="00AD3D80" w:rsidRPr="00176A39">
        <w:t>.</w:t>
      </w:r>
    </w:p>
    <w:p w14:paraId="3FC979C7" w14:textId="77777777" w:rsidR="00176A39" w:rsidRDefault="00176A39" w:rsidP="000E4313">
      <w:pPr>
        <w:pStyle w:val="AGTGuides"/>
      </w:pPr>
      <w:r w:rsidRPr="00176A39">
        <w:t xml:space="preserve">This section is based on the products of </w:t>
      </w:r>
      <w:r w:rsidR="000E185A" w:rsidRPr="000E185A">
        <w:t>Euro-Wall, LLC</w:t>
      </w:r>
      <w:r w:rsidR="00316A51">
        <w:t>.</w:t>
      </w:r>
    </w:p>
    <w:p w14:paraId="2F51A96A" w14:textId="77777777" w:rsidR="00316A51" w:rsidRDefault="008B0BD3" w:rsidP="000E4313">
      <w:pPr>
        <w:pStyle w:val="AGTGuides"/>
      </w:pPr>
      <w:r>
        <w:t>Text</w:t>
      </w:r>
      <w:r w:rsidR="00885D71">
        <w:t xml:space="preserve"> about company from the </w:t>
      </w:r>
      <w:r w:rsidR="00F879E5">
        <w:t>Anguleris</w:t>
      </w:r>
      <w:r w:rsidR="00885D71">
        <w:t xml:space="preserve"> web page</w:t>
      </w:r>
    </w:p>
    <w:p w14:paraId="6ADD08B1" w14:textId="77777777" w:rsidR="00316A51" w:rsidRDefault="00000000" w:rsidP="000E4313">
      <w:pPr>
        <w:pStyle w:val="AGTGuides"/>
      </w:pPr>
      <w:hyperlink r:id="rId9" w:history="1">
        <w:r w:rsidR="00316A51" w:rsidRPr="00D557E4">
          <w:rPr>
            <w:rStyle w:val="Hyperlink"/>
          </w:rPr>
          <w:t>Click Here</w:t>
        </w:r>
      </w:hyperlink>
      <w:r w:rsidR="00316A51" w:rsidRPr="00D557E4">
        <w:t xml:space="preserve"> for additional information.</w:t>
      </w:r>
    </w:p>
    <w:p w14:paraId="3CA36F8D" w14:textId="77777777" w:rsidR="00691916" w:rsidRDefault="00691916" w:rsidP="009E6A59">
      <w:pPr>
        <w:pStyle w:val="AGTSectFormat1-Part"/>
      </w:pPr>
      <w:r w:rsidRPr="00A00E91">
        <w:t>GENERAL</w:t>
      </w:r>
    </w:p>
    <w:p w14:paraId="64FB5ACC" w14:textId="0B4ECE03" w:rsidR="00D66979" w:rsidRPr="005B1A69" w:rsidRDefault="00D66979" w:rsidP="00631D24">
      <w:pPr>
        <w:pStyle w:val="AGTSectFormat2-Article"/>
      </w:pPr>
      <w:r w:rsidRPr="005B1A69">
        <w:t>SECTION INCLUDES</w:t>
      </w:r>
    </w:p>
    <w:p w14:paraId="19D73780" w14:textId="77777777" w:rsidR="00D66979" w:rsidRPr="005B1A69" w:rsidRDefault="00316A51" w:rsidP="000E4313">
      <w:pPr>
        <w:pStyle w:val="AGTGuides"/>
      </w:pPr>
      <w:r w:rsidRPr="00FC4663">
        <w:t>Specifier Notes –</w:t>
      </w:r>
      <w:r w:rsidR="00D66979" w:rsidRPr="005B1A69">
        <w:t xml:space="preserve"> Delete </w:t>
      </w:r>
      <w:r w:rsidR="00A34B63">
        <w:t>products</w:t>
      </w:r>
      <w:r w:rsidR="00D66979" w:rsidRPr="005B1A69">
        <w:t xml:space="preserve"> below not required for project.</w:t>
      </w:r>
    </w:p>
    <w:p w14:paraId="7078F8D9" w14:textId="77777777" w:rsidR="008F54F7" w:rsidRDefault="008F54F7" w:rsidP="00BF3304">
      <w:pPr>
        <w:pStyle w:val="AGTSectFormat3-Paragraph"/>
      </w:pPr>
      <w:r>
        <w:t>Pivot Doors.</w:t>
      </w:r>
    </w:p>
    <w:p w14:paraId="6BEF8461" w14:textId="77777777" w:rsidR="002D392F" w:rsidRPr="002D392F" w:rsidRDefault="002D392F" w:rsidP="00BF3304">
      <w:pPr>
        <w:pStyle w:val="AGTSectFormat3-Paragraph"/>
      </w:pPr>
      <w:r>
        <w:t>Fixed Transom and Sidelights.</w:t>
      </w:r>
    </w:p>
    <w:p w14:paraId="5EB67EA3" w14:textId="77777777" w:rsidR="001D7A63" w:rsidRPr="005B1A69" w:rsidRDefault="001D7A63" w:rsidP="00631D24">
      <w:pPr>
        <w:pStyle w:val="AGTSectFormat2-Article"/>
      </w:pPr>
      <w:r w:rsidRPr="005B1A69">
        <w:t>RELATED SECTIONS</w:t>
      </w:r>
    </w:p>
    <w:p w14:paraId="1A2527BB" w14:textId="77777777" w:rsidR="001D7A63" w:rsidRPr="005B1A69" w:rsidRDefault="00316A51" w:rsidP="000E4313">
      <w:pPr>
        <w:pStyle w:val="AGTGuides"/>
      </w:pPr>
      <w:r w:rsidRPr="00FC4663">
        <w:t xml:space="preserve">Specifier Notes – </w:t>
      </w:r>
      <w:r w:rsidR="001D7A63" w:rsidRPr="005B1A69">
        <w:t>Delete any sections below not relevant to this project; add other</w:t>
      </w:r>
      <w:r w:rsidR="00A34B63">
        <w:t xml:space="preserve"> </w:t>
      </w:r>
      <w:r w:rsidR="001D7A63" w:rsidRPr="005B1A69">
        <w:t>s</w:t>
      </w:r>
      <w:r w:rsidR="00A34B63">
        <w:t>ections</w:t>
      </w:r>
      <w:r w:rsidR="001D7A63" w:rsidRPr="005B1A69">
        <w:t xml:space="preserve"> as required.</w:t>
      </w:r>
    </w:p>
    <w:p w14:paraId="1E71F5B8" w14:textId="77777777" w:rsidR="00DC65A9" w:rsidRDefault="00DC65A9" w:rsidP="00BF3304">
      <w:pPr>
        <w:pStyle w:val="AGTSectFormat3-Paragraph"/>
      </w:pPr>
      <w:r>
        <w:t xml:space="preserve">Section 06 10 00 - Rough Carpentry:  for </w:t>
      </w:r>
      <w:proofErr w:type="gramStart"/>
      <w:r>
        <w:t>blocking for</w:t>
      </w:r>
      <w:proofErr w:type="gramEnd"/>
      <w:r>
        <w:t xml:space="preserve"> framed openings.</w:t>
      </w:r>
    </w:p>
    <w:p w14:paraId="14EC63F2" w14:textId="77777777" w:rsidR="000E185A" w:rsidRPr="000E185A" w:rsidRDefault="000E185A" w:rsidP="00BF3304">
      <w:pPr>
        <w:pStyle w:val="AGTSectFormat3-Paragraph"/>
      </w:pPr>
      <w:r>
        <w:t>Section 03 30 00 – Cast-In-Place Concrete: for block outs for recessed sills and water management systems.</w:t>
      </w:r>
    </w:p>
    <w:p w14:paraId="4BC2F50F" w14:textId="77777777" w:rsidR="00DC65A9" w:rsidRDefault="00DC65A9" w:rsidP="00BF3304">
      <w:pPr>
        <w:pStyle w:val="AGTSectFormat3-Paragraph"/>
      </w:pPr>
      <w:r>
        <w:t>Section 07 62 00 - Flashing and Sheet Metal: for perimeter flashing at openings.</w:t>
      </w:r>
    </w:p>
    <w:p w14:paraId="1140187E" w14:textId="77777777" w:rsidR="00DC65A9" w:rsidRDefault="00DC65A9" w:rsidP="00BF3304">
      <w:pPr>
        <w:pStyle w:val="AGTSectFormat3-Paragraph"/>
      </w:pPr>
      <w:r>
        <w:t>Section 07 92 00 - Sealants: for perimeter sealed joints.</w:t>
      </w:r>
    </w:p>
    <w:p w14:paraId="62F85DA8" w14:textId="77777777" w:rsidR="00776B02" w:rsidRDefault="00776B02" w:rsidP="00BF3304">
      <w:pPr>
        <w:pStyle w:val="AGTSectFormat3-Paragraph"/>
      </w:pPr>
      <w:r w:rsidRPr="005B1A69">
        <w:t xml:space="preserve">Section </w:t>
      </w:r>
      <w:r w:rsidR="00DC65A9">
        <w:t>08 80</w:t>
      </w:r>
      <w:r w:rsidR="001B616D">
        <w:t xml:space="preserve"> 00</w:t>
      </w:r>
      <w:r w:rsidR="00DC65A9">
        <w:t xml:space="preserve"> – Glazing: for material requirements for glass and </w:t>
      </w:r>
      <w:r w:rsidR="001B616D">
        <w:t>IG/laminated</w:t>
      </w:r>
      <w:r w:rsidR="00DC65A9">
        <w:t xml:space="preserve"> construction.</w:t>
      </w:r>
    </w:p>
    <w:p w14:paraId="6D2DE599" w14:textId="77777777" w:rsidR="0051515B" w:rsidRDefault="0051515B" w:rsidP="00631D24">
      <w:pPr>
        <w:pStyle w:val="AGTSectFormat2-Article"/>
      </w:pPr>
      <w:r>
        <w:t>REFERENCES</w:t>
      </w:r>
    </w:p>
    <w:p w14:paraId="14CE0A2F" w14:textId="77777777" w:rsidR="00491AA9" w:rsidRDefault="00491AA9" w:rsidP="00BF3304">
      <w:pPr>
        <w:pStyle w:val="AGTSectFormat3-Paragraph"/>
      </w:pPr>
      <w:r>
        <w:t>American Architectural Manufacturers Association (</w:t>
      </w:r>
      <w:r w:rsidR="0051515B" w:rsidRPr="00491AA9">
        <w:t>AAMA</w:t>
      </w:r>
      <w:r>
        <w:t>)</w:t>
      </w:r>
    </w:p>
    <w:p w14:paraId="3F695A42" w14:textId="77777777" w:rsidR="0051515B" w:rsidRPr="00491AA9" w:rsidRDefault="0051515B" w:rsidP="00BB71E8">
      <w:pPr>
        <w:pStyle w:val="AGTSectFormat4-SubPara"/>
      </w:pPr>
      <w:r w:rsidRPr="00491AA9">
        <w:t>AAMA/WDMA/CSA 101/I.S.2/A440-08</w:t>
      </w:r>
      <w:r w:rsidRPr="00491AA9">
        <w:rPr>
          <w:spacing w:val="22"/>
        </w:rPr>
        <w:t xml:space="preserve"> </w:t>
      </w:r>
      <w:r w:rsidRPr="00491AA9">
        <w:t>(NAFS-08)</w:t>
      </w:r>
      <w:r w:rsidRPr="00491AA9">
        <w:rPr>
          <w:spacing w:val="22"/>
        </w:rPr>
        <w:t xml:space="preserve"> </w:t>
      </w:r>
      <w:r w:rsidRPr="00491AA9">
        <w:t>-</w:t>
      </w:r>
      <w:r w:rsidRPr="00491AA9">
        <w:rPr>
          <w:spacing w:val="28"/>
        </w:rPr>
        <w:t xml:space="preserve"> </w:t>
      </w:r>
      <w:r w:rsidRPr="00491AA9">
        <w:t>Standard/Specification</w:t>
      </w:r>
      <w:r w:rsidRPr="00491AA9">
        <w:rPr>
          <w:spacing w:val="24"/>
        </w:rPr>
        <w:t xml:space="preserve"> </w:t>
      </w:r>
      <w:r w:rsidRPr="00491AA9">
        <w:t>for windows, doors, and unit skylights.</w:t>
      </w:r>
    </w:p>
    <w:p w14:paraId="47B85DC2" w14:textId="77777777" w:rsidR="0051515B" w:rsidRPr="00491AA9" w:rsidRDefault="0051515B" w:rsidP="00BB71E8">
      <w:pPr>
        <w:pStyle w:val="AGTSectFormat4-SubPara"/>
      </w:pPr>
      <w:r w:rsidRPr="00491AA9">
        <w:t>AAMA</w:t>
      </w:r>
      <w:r w:rsidRPr="00491AA9">
        <w:rPr>
          <w:spacing w:val="-22"/>
        </w:rPr>
        <w:t xml:space="preserve"> </w:t>
      </w:r>
      <w:r w:rsidRPr="00491AA9">
        <w:t>CW-1</w:t>
      </w:r>
      <w:r w:rsidRPr="00491AA9">
        <w:rPr>
          <w:spacing w:val="-13"/>
        </w:rPr>
        <w:t xml:space="preserve"> </w:t>
      </w:r>
      <w:r w:rsidRPr="00491AA9">
        <w:t>0</w:t>
      </w:r>
      <w:r w:rsidRPr="00491AA9">
        <w:rPr>
          <w:spacing w:val="-11"/>
        </w:rPr>
        <w:t xml:space="preserve"> </w:t>
      </w:r>
      <w:r w:rsidRPr="00491AA9">
        <w:t>-</w:t>
      </w:r>
      <w:r w:rsidRPr="00491AA9">
        <w:rPr>
          <w:spacing w:val="-10"/>
        </w:rPr>
        <w:t xml:space="preserve"> </w:t>
      </w:r>
      <w:r w:rsidRPr="00491AA9">
        <w:t>Care</w:t>
      </w:r>
      <w:r w:rsidRPr="00491AA9">
        <w:rPr>
          <w:spacing w:val="-11"/>
        </w:rPr>
        <w:t xml:space="preserve"> </w:t>
      </w:r>
      <w:r w:rsidRPr="00491AA9">
        <w:t>and</w:t>
      </w:r>
      <w:r w:rsidRPr="00491AA9">
        <w:rPr>
          <w:spacing w:val="-9"/>
        </w:rPr>
        <w:t xml:space="preserve"> </w:t>
      </w:r>
      <w:r w:rsidRPr="00491AA9">
        <w:t>Handling</w:t>
      </w:r>
      <w:r w:rsidRPr="00491AA9">
        <w:rPr>
          <w:spacing w:val="-12"/>
        </w:rPr>
        <w:t xml:space="preserve"> </w:t>
      </w:r>
      <w:r w:rsidRPr="00491AA9">
        <w:t>of</w:t>
      </w:r>
      <w:r w:rsidRPr="00491AA9">
        <w:rPr>
          <w:spacing w:val="-20"/>
        </w:rPr>
        <w:t xml:space="preserve"> </w:t>
      </w:r>
      <w:r w:rsidRPr="00491AA9">
        <w:t>Architectural</w:t>
      </w:r>
      <w:r w:rsidRPr="00491AA9">
        <w:rPr>
          <w:spacing w:val="-19"/>
        </w:rPr>
        <w:t xml:space="preserve"> </w:t>
      </w:r>
      <w:r w:rsidRPr="00491AA9">
        <w:t>Aluminum</w:t>
      </w:r>
      <w:r w:rsidRPr="00491AA9">
        <w:rPr>
          <w:spacing w:val="-8"/>
        </w:rPr>
        <w:t xml:space="preserve"> </w:t>
      </w:r>
      <w:r w:rsidRPr="00491AA9">
        <w:t>from</w:t>
      </w:r>
      <w:r w:rsidRPr="00491AA9">
        <w:rPr>
          <w:spacing w:val="-6"/>
        </w:rPr>
        <w:t xml:space="preserve"> </w:t>
      </w:r>
      <w:r w:rsidRPr="00491AA9">
        <w:t>Shop</w:t>
      </w:r>
      <w:r w:rsidRPr="00491AA9">
        <w:rPr>
          <w:spacing w:val="-11"/>
        </w:rPr>
        <w:t xml:space="preserve"> </w:t>
      </w:r>
      <w:r w:rsidRPr="00491AA9">
        <w:t>to</w:t>
      </w:r>
      <w:r w:rsidRPr="00491AA9">
        <w:rPr>
          <w:spacing w:val="-9"/>
        </w:rPr>
        <w:t xml:space="preserve"> </w:t>
      </w:r>
      <w:r w:rsidRPr="00491AA9">
        <w:rPr>
          <w:spacing w:val="-2"/>
        </w:rPr>
        <w:t>Site.</w:t>
      </w:r>
    </w:p>
    <w:p w14:paraId="06F1B5C5" w14:textId="77777777" w:rsidR="0051515B" w:rsidRPr="00491AA9" w:rsidRDefault="0051515B" w:rsidP="00BB71E8">
      <w:pPr>
        <w:pStyle w:val="AGTSectFormat4-SubPara"/>
      </w:pPr>
      <w:r w:rsidRPr="00491AA9">
        <w:t>AAMA</w:t>
      </w:r>
      <w:r w:rsidRPr="00491AA9">
        <w:rPr>
          <w:spacing w:val="-23"/>
        </w:rPr>
        <w:t xml:space="preserve"> </w:t>
      </w:r>
      <w:r w:rsidRPr="00491AA9">
        <w:t>610.1</w:t>
      </w:r>
      <w:r w:rsidRPr="00491AA9">
        <w:rPr>
          <w:spacing w:val="-14"/>
        </w:rPr>
        <w:t xml:space="preserve"> </w:t>
      </w:r>
      <w:r w:rsidRPr="00491AA9">
        <w:t>-</w:t>
      </w:r>
      <w:r w:rsidRPr="00491AA9">
        <w:rPr>
          <w:spacing w:val="-13"/>
        </w:rPr>
        <w:t xml:space="preserve"> </w:t>
      </w:r>
      <w:r w:rsidRPr="00491AA9">
        <w:t>Cleaning</w:t>
      </w:r>
      <w:r w:rsidRPr="00491AA9">
        <w:rPr>
          <w:spacing w:val="-13"/>
        </w:rPr>
        <w:t xml:space="preserve"> </w:t>
      </w:r>
      <w:r w:rsidRPr="00491AA9">
        <w:t>and</w:t>
      </w:r>
      <w:r w:rsidRPr="00491AA9">
        <w:rPr>
          <w:spacing w:val="-13"/>
        </w:rPr>
        <w:t xml:space="preserve"> </w:t>
      </w:r>
      <w:r w:rsidRPr="00491AA9">
        <w:t>Maintenance</w:t>
      </w:r>
      <w:r w:rsidRPr="00491AA9">
        <w:rPr>
          <w:spacing w:val="-13"/>
        </w:rPr>
        <w:t xml:space="preserve"> </w:t>
      </w:r>
      <w:r w:rsidRPr="00491AA9">
        <w:t>of</w:t>
      </w:r>
      <w:r w:rsidRPr="00491AA9">
        <w:rPr>
          <w:spacing w:val="-14"/>
        </w:rPr>
        <w:t xml:space="preserve"> </w:t>
      </w:r>
      <w:r w:rsidRPr="00491AA9">
        <w:t>Painted</w:t>
      </w:r>
      <w:r w:rsidRPr="00491AA9">
        <w:rPr>
          <w:spacing w:val="-20"/>
        </w:rPr>
        <w:t xml:space="preserve"> </w:t>
      </w:r>
      <w:r w:rsidRPr="00491AA9">
        <w:t>Aluminum</w:t>
      </w:r>
      <w:r w:rsidRPr="00491AA9">
        <w:rPr>
          <w:spacing w:val="-13"/>
        </w:rPr>
        <w:t xml:space="preserve"> </w:t>
      </w:r>
      <w:r w:rsidRPr="00491AA9">
        <w:t>Extrusions</w:t>
      </w:r>
      <w:r w:rsidRPr="00491AA9">
        <w:rPr>
          <w:spacing w:val="-13"/>
        </w:rPr>
        <w:t xml:space="preserve"> </w:t>
      </w:r>
      <w:r w:rsidRPr="00491AA9">
        <w:t>and Curtain Wall Panels.</w:t>
      </w:r>
    </w:p>
    <w:p w14:paraId="01D6F553" w14:textId="77777777" w:rsidR="0051515B" w:rsidRPr="00491AA9" w:rsidRDefault="0051515B" w:rsidP="00BB71E8">
      <w:pPr>
        <w:pStyle w:val="AGTSectFormat4-SubPara"/>
      </w:pPr>
      <w:r w:rsidRPr="00491AA9">
        <w:t>AAMA</w:t>
      </w:r>
      <w:r w:rsidRPr="00491AA9">
        <w:rPr>
          <w:spacing w:val="4"/>
        </w:rPr>
        <w:t xml:space="preserve"> </w:t>
      </w:r>
      <w:r w:rsidRPr="00491AA9">
        <w:t>611</w:t>
      </w:r>
      <w:r w:rsidRPr="00491AA9">
        <w:rPr>
          <w:spacing w:val="16"/>
        </w:rPr>
        <w:t xml:space="preserve"> </w:t>
      </w:r>
      <w:r w:rsidRPr="00491AA9">
        <w:t>-</w:t>
      </w:r>
      <w:r w:rsidRPr="00491AA9">
        <w:rPr>
          <w:spacing w:val="16"/>
        </w:rPr>
        <w:t xml:space="preserve"> </w:t>
      </w:r>
      <w:r w:rsidRPr="00491AA9">
        <w:t>Voluntary</w:t>
      </w:r>
      <w:r w:rsidRPr="00491AA9">
        <w:rPr>
          <w:spacing w:val="13"/>
        </w:rPr>
        <w:t xml:space="preserve"> </w:t>
      </w:r>
      <w:r w:rsidRPr="00491AA9">
        <w:t>Specification</w:t>
      </w:r>
      <w:r w:rsidRPr="00491AA9">
        <w:rPr>
          <w:spacing w:val="18"/>
        </w:rPr>
        <w:t xml:space="preserve"> </w:t>
      </w:r>
      <w:r w:rsidRPr="00491AA9">
        <w:t>for</w:t>
      </w:r>
      <w:r w:rsidRPr="00491AA9">
        <w:rPr>
          <w:spacing w:val="6"/>
        </w:rPr>
        <w:t xml:space="preserve"> </w:t>
      </w:r>
      <w:r w:rsidRPr="00491AA9">
        <w:t>Anodized</w:t>
      </w:r>
      <w:r w:rsidRPr="00491AA9">
        <w:rPr>
          <w:spacing w:val="8"/>
        </w:rPr>
        <w:t xml:space="preserve"> </w:t>
      </w:r>
      <w:r w:rsidRPr="00491AA9">
        <w:t>Architectural</w:t>
      </w:r>
      <w:r w:rsidRPr="00491AA9">
        <w:rPr>
          <w:spacing w:val="9"/>
        </w:rPr>
        <w:t xml:space="preserve"> </w:t>
      </w:r>
      <w:r w:rsidRPr="00491AA9">
        <w:rPr>
          <w:spacing w:val="-2"/>
        </w:rPr>
        <w:t>Aluminum.</w:t>
      </w:r>
    </w:p>
    <w:p w14:paraId="2E8E31D1" w14:textId="77777777" w:rsidR="005E62DF" w:rsidRPr="00491AA9" w:rsidRDefault="005E62DF" w:rsidP="00BB71E8">
      <w:pPr>
        <w:pStyle w:val="AGTSectFormat4-SubPara"/>
      </w:pPr>
      <w:r w:rsidRPr="00491AA9">
        <w:t xml:space="preserve">AAMA 1303 - </w:t>
      </w:r>
      <w:r w:rsidR="001B616D" w:rsidRPr="001B616D">
        <w:t>Voluntary Specifications for Forced-Entry Resistant Aluminum</w:t>
      </w:r>
      <w:r w:rsidR="001B616D">
        <w:t xml:space="preserve"> </w:t>
      </w:r>
      <w:r w:rsidR="001B616D" w:rsidRPr="001B616D">
        <w:t>sliding Glass Doors</w:t>
      </w:r>
      <w:r w:rsidR="001B616D">
        <w:t>.</w:t>
      </w:r>
    </w:p>
    <w:p w14:paraId="2019EF67" w14:textId="77777777" w:rsidR="0051515B" w:rsidRPr="00491AA9" w:rsidRDefault="0051515B" w:rsidP="00BB71E8">
      <w:pPr>
        <w:pStyle w:val="AGTSectFormat4-SubPara"/>
      </w:pPr>
      <w:r w:rsidRPr="00491AA9">
        <w:t>AAMA 2604 – Voluntary Specification, Performance Requirements and Test</w:t>
      </w:r>
      <w:r w:rsidRPr="00491AA9">
        <w:rPr>
          <w:spacing w:val="40"/>
        </w:rPr>
        <w:t xml:space="preserve"> </w:t>
      </w:r>
      <w:r w:rsidRPr="00491AA9">
        <w:t>Procedures for High Performance Organic Coatings on Aluminum Extrusions and</w:t>
      </w:r>
      <w:r w:rsidRPr="00491AA9">
        <w:rPr>
          <w:spacing w:val="40"/>
        </w:rPr>
        <w:t xml:space="preserve"> </w:t>
      </w:r>
      <w:r w:rsidRPr="00491AA9">
        <w:t>Panels.</w:t>
      </w:r>
    </w:p>
    <w:p w14:paraId="1E02100C" w14:textId="77777777" w:rsidR="0051515B" w:rsidRPr="00491AA9" w:rsidRDefault="0051515B" w:rsidP="00BB71E8">
      <w:pPr>
        <w:pStyle w:val="AGTSectFormat4-SubPara"/>
      </w:pPr>
      <w:r w:rsidRPr="00491AA9">
        <w:lastRenderedPageBreak/>
        <w:t>AAMA 2605 – Voluntary Specification, Performance Requirements and Test Procedures for Superior Performance Organic Coatings on Aluminum Extrusions and Panels.</w:t>
      </w:r>
    </w:p>
    <w:p w14:paraId="502E56BA" w14:textId="77777777" w:rsidR="00491AA9" w:rsidRDefault="00491AA9" w:rsidP="00BF3304">
      <w:pPr>
        <w:pStyle w:val="AGTSectFormat3-Paragraph"/>
      </w:pPr>
      <w:r>
        <w:t>American National Standards Institute (ANSI):</w:t>
      </w:r>
    </w:p>
    <w:p w14:paraId="1CC20A85" w14:textId="77777777" w:rsidR="00491AA9" w:rsidRPr="00491AA9" w:rsidRDefault="00491AA9" w:rsidP="00BB71E8">
      <w:pPr>
        <w:pStyle w:val="AGTSectFormat4-SubPara"/>
      </w:pPr>
      <w:r w:rsidRPr="00491AA9">
        <w:t>ANSI</w:t>
      </w:r>
      <w:r w:rsidRPr="00491AA9">
        <w:rPr>
          <w:spacing w:val="-14"/>
        </w:rPr>
        <w:t xml:space="preserve"> </w:t>
      </w:r>
      <w:r w:rsidRPr="00491AA9">
        <w:t>Z97.1</w:t>
      </w:r>
      <w:r w:rsidRPr="00491AA9">
        <w:rPr>
          <w:spacing w:val="-13"/>
        </w:rPr>
        <w:t xml:space="preserve"> </w:t>
      </w:r>
      <w:r w:rsidRPr="00491AA9">
        <w:t>-</w:t>
      </w:r>
      <w:r w:rsidRPr="00491AA9">
        <w:rPr>
          <w:spacing w:val="-13"/>
        </w:rPr>
        <w:t xml:space="preserve"> </w:t>
      </w:r>
      <w:r w:rsidRPr="00491AA9">
        <w:t>Safety</w:t>
      </w:r>
      <w:r w:rsidRPr="00491AA9">
        <w:rPr>
          <w:spacing w:val="-13"/>
        </w:rPr>
        <w:t xml:space="preserve"> </w:t>
      </w:r>
      <w:r w:rsidRPr="00491AA9">
        <w:t>Glazing</w:t>
      </w:r>
      <w:r w:rsidRPr="00491AA9">
        <w:rPr>
          <w:spacing w:val="-13"/>
        </w:rPr>
        <w:t xml:space="preserve"> </w:t>
      </w:r>
      <w:r w:rsidRPr="00491AA9">
        <w:t>Materials</w:t>
      </w:r>
      <w:r w:rsidRPr="00491AA9">
        <w:rPr>
          <w:spacing w:val="-14"/>
        </w:rPr>
        <w:t xml:space="preserve"> </w:t>
      </w:r>
      <w:r w:rsidRPr="00491AA9">
        <w:t>Used</w:t>
      </w:r>
      <w:r w:rsidRPr="00491AA9">
        <w:rPr>
          <w:spacing w:val="-12"/>
        </w:rPr>
        <w:t xml:space="preserve"> </w:t>
      </w:r>
      <w:r w:rsidRPr="00491AA9">
        <w:t>in</w:t>
      </w:r>
      <w:r w:rsidRPr="00491AA9">
        <w:rPr>
          <w:spacing w:val="-12"/>
        </w:rPr>
        <w:t xml:space="preserve"> </w:t>
      </w:r>
      <w:r w:rsidRPr="00491AA9">
        <w:t>Buildings</w:t>
      </w:r>
      <w:r w:rsidRPr="00491AA9">
        <w:rPr>
          <w:spacing w:val="-14"/>
        </w:rPr>
        <w:t xml:space="preserve"> </w:t>
      </w:r>
      <w:r w:rsidRPr="00491AA9">
        <w:t>-</w:t>
      </w:r>
      <w:r w:rsidRPr="00491AA9">
        <w:rPr>
          <w:spacing w:val="-12"/>
        </w:rPr>
        <w:t xml:space="preserve"> </w:t>
      </w:r>
      <w:r w:rsidRPr="00491AA9">
        <w:t>Safety Performance</w:t>
      </w:r>
      <w:r w:rsidRPr="00491AA9">
        <w:rPr>
          <w:spacing w:val="40"/>
        </w:rPr>
        <w:t xml:space="preserve"> </w:t>
      </w:r>
      <w:r w:rsidRPr="00491AA9">
        <w:t>Specifications and Methods of Test.</w:t>
      </w:r>
    </w:p>
    <w:p w14:paraId="5B1A47D6" w14:textId="77777777" w:rsidR="00491AA9" w:rsidRPr="004B5F4A" w:rsidRDefault="00491AA9" w:rsidP="00BF3304">
      <w:pPr>
        <w:pStyle w:val="AGTSectFormat3-Paragraph"/>
      </w:pPr>
      <w:r w:rsidRPr="004B5F4A">
        <w:t>ASTM International (ASTM):</w:t>
      </w:r>
    </w:p>
    <w:p w14:paraId="1A42CD70" w14:textId="77777777" w:rsidR="0051515B" w:rsidRPr="004B5F4A" w:rsidRDefault="0051515B" w:rsidP="00BB71E8">
      <w:pPr>
        <w:pStyle w:val="AGTSectFormat4-SubPara"/>
      </w:pPr>
      <w:r w:rsidRPr="004B5F4A">
        <w:t>ASTM</w:t>
      </w:r>
      <w:r w:rsidRPr="004B5F4A">
        <w:rPr>
          <w:spacing w:val="-14"/>
        </w:rPr>
        <w:t xml:space="preserve"> </w:t>
      </w:r>
      <w:r w:rsidRPr="004B5F4A">
        <w:t>C</w:t>
      </w:r>
      <w:r w:rsidRPr="004B5F4A">
        <w:rPr>
          <w:spacing w:val="-13"/>
        </w:rPr>
        <w:t xml:space="preserve"> </w:t>
      </w:r>
      <w:r w:rsidRPr="004B5F4A">
        <w:t>864</w:t>
      </w:r>
      <w:r w:rsidRPr="004B5F4A">
        <w:rPr>
          <w:spacing w:val="-13"/>
        </w:rPr>
        <w:t xml:space="preserve"> </w:t>
      </w:r>
      <w:r w:rsidRPr="004B5F4A">
        <w:t>-</w:t>
      </w:r>
      <w:r w:rsidRPr="004B5F4A">
        <w:rPr>
          <w:spacing w:val="-13"/>
        </w:rPr>
        <w:t xml:space="preserve"> </w:t>
      </w:r>
      <w:r w:rsidRPr="004B5F4A">
        <w:t>Standard</w:t>
      </w:r>
      <w:r w:rsidRPr="004B5F4A">
        <w:rPr>
          <w:spacing w:val="-13"/>
        </w:rPr>
        <w:t xml:space="preserve"> </w:t>
      </w:r>
      <w:r w:rsidRPr="004B5F4A">
        <w:t>Specification</w:t>
      </w:r>
      <w:r w:rsidRPr="004B5F4A">
        <w:rPr>
          <w:spacing w:val="-14"/>
        </w:rPr>
        <w:t xml:space="preserve"> </w:t>
      </w:r>
      <w:r w:rsidRPr="004B5F4A">
        <w:t>for</w:t>
      </w:r>
      <w:r w:rsidRPr="004B5F4A">
        <w:rPr>
          <w:spacing w:val="-13"/>
        </w:rPr>
        <w:t xml:space="preserve"> </w:t>
      </w:r>
      <w:r w:rsidRPr="004B5F4A">
        <w:t>Dense</w:t>
      </w:r>
      <w:r w:rsidRPr="004B5F4A">
        <w:rPr>
          <w:spacing w:val="-13"/>
        </w:rPr>
        <w:t xml:space="preserve"> </w:t>
      </w:r>
      <w:r w:rsidRPr="004B5F4A">
        <w:t>Elastomeric Compression Seal</w:t>
      </w:r>
      <w:r w:rsidRPr="004B5F4A">
        <w:rPr>
          <w:spacing w:val="40"/>
        </w:rPr>
        <w:t xml:space="preserve"> </w:t>
      </w:r>
      <w:r w:rsidRPr="004B5F4A">
        <w:t>Gaskets, Setting Blocks, and Spacers.</w:t>
      </w:r>
    </w:p>
    <w:p w14:paraId="0FCFFC5C" w14:textId="77777777" w:rsidR="0051515B" w:rsidRPr="004B5F4A" w:rsidRDefault="0051515B" w:rsidP="00BB71E8">
      <w:pPr>
        <w:pStyle w:val="AGTSectFormat4-SubPara"/>
      </w:pPr>
      <w:r w:rsidRPr="004B5F4A">
        <w:rPr>
          <w:spacing w:val="-2"/>
        </w:rPr>
        <w:t>ASTM</w:t>
      </w:r>
      <w:r w:rsidRPr="004B5F4A">
        <w:rPr>
          <w:spacing w:val="-8"/>
        </w:rPr>
        <w:t xml:space="preserve"> </w:t>
      </w:r>
      <w:r w:rsidRPr="004B5F4A">
        <w:rPr>
          <w:spacing w:val="-2"/>
        </w:rPr>
        <w:t>C</w:t>
      </w:r>
      <w:r w:rsidRPr="004B5F4A">
        <w:rPr>
          <w:spacing w:val="-6"/>
        </w:rPr>
        <w:t xml:space="preserve"> </w:t>
      </w:r>
      <w:r w:rsidRPr="004B5F4A">
        <w:rPr>
          <w:spacing w:val="-2"/>
        </w:rPr>
        <w:t>1115</w:t>
      </w:r>
      <w:r w:rsidRPr="004B5F4A">
        <w:rPr>
          <w:spacing w:val="-6"/>
        </w:rPr>
        <w:t xml:space="preserve"> </w:t>
      </w:r>
      <w:r w:rsidRPr="004B5F4A">
        <w:rPr>
          <w:spacing w:val="-2"/>
        </w:rPr>
        <w:t>-</w:t>
      </w:r>
      <w:r w:rsidRPr="004B5F4A">
        <w:rPr>
          <w:spacing w:val="-8"/>
        </w:rPr>
        <w:t xml:space="preserve"> </w:t>
      </w:r>
      <w:r w:rsidRPr="004B5F4A">
        <w:rPr>
          <w:spacing w:val="-2"/>
        </w:rPr>
        <w:t>Standard</w:t>
      </w:r>
      <w:r w:rsidRPr="004B5F4A">
        <w:rPr>
          <w:spacing w:val="-8"/>
        </w:rPr>
        <w:t xml:space="preserve"> </w:t>
      </w:r>
      <w:r w:rsidRPr="004B5F4A">
        <w:rPr>
          <w:spacing w:val="-2"/>
        </w:rPr>
        <w:t>Specification</w:t>
      </w:r>
      <w:r w:rsidRPr="004B5F4A">
        <w:rPr>
          <w:spacing w:val="-9"/>
        </w:rPr>
        <w:t xml:space="preserve"> </w:t>
      </w:r>
      <w:r w:rsidRPr="004B5F4A">
        <w:rPr>
          <w:spacing w:val="-2"/>
        </w:rPr>
        <w:t>for</w:t>
      </w:r>
      <w:r w:rsidRPr="004B5F4A">
        <w:rPr>
          <w:spacing w:val="-8"/>
        </w:rPr>
        <w:t xml:space="preserve"> </w:t>
      </w:r>
      <w:r w:rsidRPr="004B5F4A">
        <w:rPr>
          <w:spacing w:val="-2"/>
        </w:rPr>
        <w:t>Dense</w:t>
      </w:r>
      <w:r w:rsidRPr="004B5F4A">
        <w:rPr>
          <w:spacing w:val="-6"/>
        </w:rPr>
        <w:t xml:space="preserve"> </w:t>
      </w:r>
      <w:r w:rsidRPr="004B5F4A">
        <w:rPr>
          <w:spacing w:val="-2"/>
        </w:rPr>
        <w:t xml:space="preserve">Elastomeric </w:t>
      </w:r>
      <w:r w:rsidRPr="004B5F4A">
        <w:t>Compression Seal</w:t>
      </w:r>
      <w:r w:rsidRPr="004B5F4A">
        <w:rPr>
          <w:spacing w:val="40"/>
        </w:rPr>
        <w:t xml:space="preserve"> </w:t>
      </w:r>
      <w:r w:rsidRPr="004B5F4A">
        <w:t>Gaskets, Setting. Blocks, and Spacers.</w:t>
      </w:r>
    </w:p>
    <w:p w14:paraId="39111184" w14:textId="77777777" w:rsidR="005E62DF" w:rsidRPr="004B5F4A" w:rsidRDefault="005E62DF" w:rsidP="00BB71E8">
      <w:pPr>
        <w:pStyle w:val="AGTSectFormat4-SubPara"/>
      </w:pPr>
      <w:r w:rsidRPr="004B5F4A">
        <w:t xml:space="preserve">ASTM E283 - </w:t>
      </w:r>
      <w:r w:rsidR="001B616D" w:rsidRPr="004B5F4A">
        <w:t>Standard Test Method for Determining Rate of Air Leakage Through Exterior Windows, Skylights, Curtain Walls, and Doors Under Specified Pressure Differences Across the Specimen.</w:t>
      </w:r>
    </w:p>
    <w:p w14:paraId="5ED9C25A" w14:textId="77777777" w:rsidR="005E62DF" w:rsidRPr="004B5F4A" w:rsidRDefault="005E62DF" w:rsidP="00BB71E8">
      <w:pPr>
        <w:pStyle w:val="AGTSectFormat4-SubPara"/>
      </w:pPr>
      <w:r w:rsidRPr="004B5F4A">
        <w:t xml:space="preserve">ASTM E331 - </w:t>
      </w:r>
      <w:r w:rsidR="001B616D" w:rsidRPr="004B5F4A">
        <w:t>Standard Test Method for Water Penetration of Exterior Windows, Skylights, Doors, and Curtain Walls by Uniform Static Air Pressure Difference.</w:t>
      </w:r>
    </w:p>
    <w:p w14:paraId="6301E8E2" w14:textId="77777777" w:rsidR="0051515B" w:rsidRPr="004B5F4A" w:rsidRDefault="0051515B" w:rsidP="00BB71E8">
      <w:pPr>
        <w:pStyle w:val="AGTSectFormat4-SubPara"/>
      </w:pPr>
      <w:r w:rsidRPr="004B5F4A">
        <w:t>ASTM</w:t>
      </w:r>
      <w:r w:rsidRPr="004B5F4A">
        <w:rPr>
          <w:spacing w:val="-14"/>
        </w:rPr>
        <w:t xml:space="preserve"> </w:t>
      </w:r>
      <w:r w:rsidRPr="004B5F4A">
        <w:t>E</w:t>
      </w:r>
      <w:r w:rsidRPr="004B5F4A">
        <w:rPr>
          <w:spacing w:val="-13"/>
        </w:rPr>
        <w:t xml:space="preserve"> </w:t>
      </w:r>
      <w:r w:rsidRPr="004B5F4A">
        <w:t>330</w:t>
      </w:r>
      <w:r w:rsidRPr="004B5F4A">
        <w:rPr>
          <w:spacing w:val="-13"/>
        </w:rPr>
        <w:t xml:space="preserve"> </w:t>
      </w:r>
      <w:r w:rsidRPr="004B5F4A">
        <w:t>-</w:t>
      </w:r>
      <w:r w:rsidRPr="004B5F4A">
        <w:rPr>
          <w:spacing w:val="-13"/>
        </w:rPr>
        <w:t xml:space="preserve"> </w:t>
      </w:r>
      <w:r w:rsidRPr="004B5F4A">
        <w:t>Standard</w:t>
      </w:r>
      <w:r w:rsidRPr="004B5F4A">
        <w:rPr>
          <w:spacing w:val="-13"/>
        </w:rPr>
        <w:t xml:space="preserve"> </w:t>
      </w:r>
      <w:r w:rsidRPr="004B5F4A">
        <w:t>Test</w:t>
      </w:r>
      <w:r w:rsidRPr="004B5F4A">
        <w:rPr>
          <w:spacing w:val="-14"/>
        </w:rPr>
        <w:t xml:space="preserve"> </w:t>
      </w:r>
      <w:r w:rsidRPr="004B5F4A">
        <w:t>Method</w:t>
      </w:r>
      <w:r w:rsidRPr="004B5F4A">
        <w:rPr>
          <w:spacing w:val="-13"/>
        </w:rPr>
        <w:t xml:space="preserve"> </w:t>
      </w:r>
      <w:r w:rsidRPr="004B5F4A">
        <w:t>for</w:t>
      </w:r>
      <w:r w:rsidRPr="004B5F4A">
        <w:rPr>
          <w:spacing w:val="-13"/>
        </w:rPr>
        <w:t xml:space="preserve"> </w:t>
      </w:r>
      <w:r w:rsidRPr="004B5F4A">
        <w:t>Structural</w:t>
      </w:r>
      <w:r w:rsidRPr="004B5F4A">
        <w:rPr>
          <w:spacing w:val="-13"/>
        </w:rPr>
        <w:t xml:space="preserve"> </w:t>
      </w:r>
      <w:r w:rsidRPr="004B5F4A">
        <w:t>Performance</w:t>
      </w:r>
      <w:r w:rsidRPr="004B5F4A">
        <w:rPr>
          <w:spacing w:val="-13"/>
        </w:rPr>
        <w:t xml:space="preserve"> </w:t>
      </w:r>
      <w:r w:rsidRPr="004B5F4A">
        <w:t>of Exterior</w:t>
      </w:r>
      <w:r w:rsidRPr="004B5F4A">
        <w:rPr>
          <w:spacing w:val="-4"/>
        </w:rPr>
        <w:t xml:space="preserve"> </w:t>
      </w:r>
      <w:r w:rsidRPr="004B5F4A">
        <w:t>Windows,</w:t>
      </w:r>
      <w:r w:rsidRPr="004B5F4A">
        <w:rPr>
          <w:spacing w:val="-5"/>
        </w:rPr>
        <w:t xml:space="preserve"> </w:t>
      </w:r>
      <w:r w:rsidRPr="004B5F4A">
        <w:t>Curtain</w:t>
      </w:r>
      <w:r w:rsidRPr="004B5F4A">
        <w:rPr>
          <w:spacing w:val="-4"/>
        </w:rPr>
        <w:t xml:space="preserve"> </w:t>
      </w:r>
      <w:r w:rsidRPr="004B5F4A">
        <w:t>Walls,</w:t>
      </w:r>
      <w:r w:rsidRPr="004B5F4A">
        <w:rPr>
          <w:spacing w:val="-5"/>
        </w:rPr>
        <w:t xml:space="preserve"> </w:t>
      </w:r>
      <w:r w:rsidRPr="004B5F4A">
        <w:t>and</w:t>
      </w:r>
      <w:r w:rsidRPr="004B5F4A">
        <w:rPr>
          <w:spacing w:val="-4"/>
        </w:rPr>
        <w:t xml:space="preserve"> </w:t>
      </w:r>
      <w:r w:rsidRPr="004B5F4A">
        <w:t>Doors</w:t>
      </w:r>
      <w:r w:rsidRPr="004B5F4A">
        <w:rPr>
          <w:spacing w:val="-4"/>
        </w:rPr>
        <w:t xml:space="preserve"> </w:t>
      </w:r>
      <w:r w:rsidR="00B050FB" w:rsidRPr="004B5F4A">
        <w:t>by</w:t>
      </w:r>
      <w:r w:rsidRPr="004B5F4A">
        <w:rPr>
          <w:spacing w:val="-4"/>
        </w:rPr>
        <w:t xml:space="preserve"> </w:t>
      </w:r>
      <w:r w:rsidRPr="004B5F4A">
        <w:t>Uniform</w:t>
      </w:r>
      <w:r w:rsidRPr="004B5F4A">
        <w:rPr>
          <w:spacing w:val="-4"/>
        </w:rPr>
        <w:t xml:space="preserve"> </w:t>
      </w:r>
      <w:r w:rsidRPr="004B5F4A">
        <w:t>Static</w:t>
      </w:r>
      <w:r w:rsidRPr="004B5F4A">
        <w:rPr>
          <w:spacing w:val="-13"/>
        </w:rPr>
        <w:t xml:space="preserve"> </w:t>
      </w:r>
      <w:r w:rsidRPr="004B5F4A">
        <w:t>Air Pressure</w:t>
      </w:r>
      <w:r w:rsidRPr="004B5F4A">
        <w:rPr>
          <w:spacing w:val="-2"/>
        </w:rPr>
        <w:t xml:space="preserve"> </w:t>
      </w:r>
      <w:r w:rsidRPr="004B5F4A">
        <w:t>Difference.</w:t>
      </w:r>
    </w:p>
    <w:p w14:paraId="5B501F69" w14:textId="77777777" w:rsidR="0051515B" w:rsidRPr="004B5F4A" w:rsidRDefault="0051515B" w:rsidP="00BB71E8">
      <w:pPr>
        <w:pStyle w:val="AGTSectFormat4-SubPara"/>
      </w:pPr>
      <w:r w:rsidRPr="004B5F4A">
        <w:t>ASTM</w:t>
      </w:r>
      <w:r w:rsidRPr="004B5F4A">
        <w:rPr>
          <w:spacing w:val="14"/>
        </w:rPr>
        <w:t xml:space="preserve"> </w:t>
      </w:r>
      <w:r w:rsidRPr="004B5F4A">
        <w:t>E</w:t>
      </w:r>
      <w:r w:rsidRPr="004B5F4A">
        <w:rPr>
          <w:spacing w:val="17"/>
        </w:rPr>
        <w:t xml:space="preserve"> </w:t>
      </w:r>
      <w:r w:rsidRPr="004B5F4A">
        <w:t>547</w:t>
      </w:r>
      <w:r w:rsidRPr="004B5F4A">
        <w:rPr>
          <w:spacing w:val="16"/>
        </w:rPr>
        <w:t xml:space="preserve"> </w:t>
      </w:r>
      <w:r w:rsidRPr="004B5F4A">
        <w:t>-</w:t>
      </w:r>
      <w:r w:rsidRPr="004B5F4A">
        <w:rPr>
          <w:spacing w:val="9"/>
        </w:rPr>
        <w:t xml:space="preserve"> </w:t>
      </w:r>
      <w:r w:rsidRPr="004B5F4A">
        <w:t>Water</w:t>
      </w:r>
      <w:r w:rsidRPr="004B5F4A">
        <w:rPr>
          <w:spacing w:val="14"/>
        </w:rPr>
        <w:t xml:space="preserve"> </w:t>
      </w:r>
      <w:r w:rsidRPr="004B5F4A">
        <w:t>Penetration</w:t>
      </w:r>
      <w:r w:rsidRPr="004B5F4A">
        <w:rPr>
          <w:spacing w:val="19"/>
        </w:rPr>
        <w:t xml:space="preserve"> </w:t>
      </w:r>
      <w:r w:rsidRPr="004B5F4A">
        <w:t>of</w:t>
      </w:r>
      <w:r w:rsidRPr="004B5F4A">
        <w:rPr>
          <w:spacing w:val="14"/>
        </w:rPr>
        <w:t xml:space="preserve"> </w:t>
      </w:r>
      <w:r w:rsidRPr="004B5F4A">
        <w:t>Exterior</w:t>
      </w:r>
      <w:r w:rsidRPr="004B5F4A">
        <w:rPr>
          <w:spacing w:val="7"/>
        </w:rPr>
        <w:t xml:space="preserve"> </w:t>
      </w:r>
      <w:r w:rsidRPr="004B5F4A">
        <w:t>Windows,</w:t>
      </w:r>
      <w:r w:rsidRPr="004B5F4A">
        <w:rPr>
          <w:spacing w:val="16"/>
        </w:rPr>
        <w:t xml:space="preserve"> </w:t>
      </w:r>
      <w:r w:rsidRPr="004B5F4A">
        <w:t>Curtain</w:t>
      </w:r>
      <w:r w:rsidRPr="004B5F4A">
        <w:rPr>
          <w:spacing w:val="9"/>
        </w:rPr>
        <w:t xml:space="preserve"> </w:t>
      </w:r>
      <w:r w:rsidRPr="004B5F4A">
        <w:t>Walls,</w:t>
      </w:r>
      <w:r w:rsidRPr="004B5F4A">
        <w:rPr>
          <w:spacing w:val="13"/>
        </w:rPr>
        <w:t xml:space="preserve"> </w:t>
      </w:r>
      <w:r w:rsidRPr="004B5F4A">
        <w:t>and</w:t>
      </w:r>
      <w:r w:rsidRPr="004B5F4A">
        <w:rPr>
          <w:spacing w:val="14"/>
        </w:rPr>
        <w:t xml:space="preserve"> </w:t>
      </w:r>
      <w:r w:rsidRPr="004B5F4A">
        <w:rPr>
          <w:spacing w:val="-2"/>
        </w:rPr>
        <w:t>Doors.</w:t>
      </w:r>
    </w:p>
    <w:p w14:paraId="2BD1DBE8" w14:textId="77777777" w:rsidR="0051515B" w:rsidRPr="004B5F4A" w:rsidRDefault="0051515B" w:rsidP="00BB71E8">
      <w:pPr>
        <w:pStyle w:val="AGTSectFormat4-SubPara"/>
      </w:pPr>
      <w:r w:rsidRPr="004B5F4A">
        <w:t>ASTM</w:t>
      </w:r>
      <w:r w:rsidRPr="004B5F4A">
        <w:rPr>
          <w:spacing w:val="-6"/>
        </w:rPr>
        <w:t xml:space="preserve"> </w:t>
      </w:r>
      <w:r w:rsidRPr="004B5F4A">
        <w:t>E</w:t>
      </w:r>
      <w:r w:rsidRPr="004B5F4A">
        <w:rPr>
          <w:spacing w:val="-6"/>
        </w:rPr>
        <w:t xml:space="preserve"> </w:t>
      </w:r>
      <w:r w:rsidRPr="004B5F4A">
        <w:t>1886</w:t>
      </w:r>
      <w:r w:rsidRPr="004B5F4A">
        <w:rPr>
          <w:spacing w:val="-6"/>
        </w:rPr>
        <w:t xml:space="preserve"> </w:t>
      </w:r>
      <w:r w:rsidRPr="004B5F4A">
        <w:t>-</w:t>
      </w:r>
      <w:r w:rsidRPr="004B5F4A">
        <w:rPr>
          <w:spacing w:val="-6"/>
        </w:rPr>
        <w:t xml:space="preserve"> </w:t>
      </w:r>
      <w:r w:rsidRPr="004B5F4A">
        <w:t>Standard</w:t>
      </w:r>
      <w:r w:rsidRPr="004B5F4A">
        <w:rPr>
          <w:spacing w:val="-10"/>
        </w:rPr>
        <w:t xml:space="preserve"> </w:t>
      </w:r>
      <w:r w:rsidRPr="004B5F4A">
        <w:t>Test</w:t>
      </w:r>
      <w:r w:rsidRPr="004B5F4A">
        <w:rPr>
          <w:spacing w:val="-7"/>
        </w:rPr>
        <w:t xml:space="preserve"> </w:t>
      </w:r>
      <w:r w:rsidRPr="004B5F4A">
        <w:t>Method</w:t>
      </w:r>
      <w:r w:rsidRPr="004B5F4A">
        <w:rPr>
          <w:spacing w:val="-6"/>
        </w:rPr>
        <w:t xml:space="preserve"> </w:t>
      </w:r>
      <w:r w:rsidRPr="004B5F4A">
        <w:t>for</w:t>
      </w:r>
      <w:r w:rsidRPr="004B5F4A">
        <w:rPr>
          <w:spacing w:val="-6"/>
        </w:rPr>
        <w:t xml:space="preserve"> </w:t>
      </w:r>
      <w:r w:rsidRPr="004B5F4A">
        <w:t>Performance</w:t>
      </w:r>
      <w:r w:rsidRPr="004B5F4A">
        <w:rPr>
          <w:spacing w:val="-6"/>
        </w:rPr>
        <w:t xml:space="preserve"> </w:t>
      </w:r>
      <w:r w:rsidRPr="004B5F4A">
        <w:t>of</w:t>
      </w:r>
      <w:r w:rsidRPr="004B5F4A">
        <w:rPr>
          <w:spacing w:val="-7"/>
        </w:rPr>
        <w:t xml:space="preserve"> </w:t>
      </w:r>
      <w:r w:rsidRPr="004B5F4A">
        <w:t>Exterior</w:t>
      </w:r>
      <w:r w:rsidRPr="004B5F4A">
        <w:rPr>
          <w:spacing w:val="-6"/>
        </w:rPr>
        <w:t xml:space="preserve"> </w:t>
      </w:r>
      <w:r w:rsidRPr="004B5F4A">
        <w:t>Windows, Curtain Walls,</w:t>
      </w:r>
      <w:r w:rsidRPr="004B5F4A">
        <w:rPr>
          <w:spacing w:val="-3"/>
        </w:rPr>
        <w:t xml:space="preserve"> </w:t>
      </w:r>
      <w:r w:rsidRPr="004B5F4A">
        <w:t>Doors,</w:t>
      </w:r>
      <w:r w:rsidRPr="004B5F4A">
        <w:rPr>
          <w:spacing w:val="-5"/>
        </w:rPr>
        <w:t xml:space="preserve"> </w:t>
      </w:r>
      <w:r w:rsidRPr="004B5F4A">
        <w:t>and</w:t>
      </w:r>
      <w:r w:rsidRPr="004B5F4A">
        <w:rPr>
          <w:spacing w:val="-2"/>
        </w:rPr>
        <w:t xml:space="preserve"> </w:t>
      </w:r>
      <w:r w:rsidRPr="004B5F4A">
        <w:t>Impact</w:t>
      </w:r>
      <w:r w:rsidRPr="004B5F4A">
        <w:rPr>
          <w:spacing w:val="-2"/>
        </w:rPr>
        <w:t xml:space="preserve"> </w:t>
      </w:r>
      <w:r w:rsidRPr="004B5F4A">
        <w:t>Protective Systems</w:t>
      </w:r>
      <w:r w:rsidRPr="004B5F4A">
        <w:rPr>
          <w:spacing w:val="-1"/>
        </w:rPr>
        <w:t xml:space="preserve"> </w:t>
      </w:r>
      <w:r w:rsidRPr="004B5F4A">
        <w:t>Impacted</w:t>
      </w:r>
      <w:r w:rsidR="00A571BE" w:rsidRPr="004B5F4A">
        <w:t xml:space="preserve"> </w:t>
      </w:r>
      <w:r w:rsidRPr="004B5F4A">
        <w:t>by Missile(s) and</w:t>
      </w:r>
      <w:r w:rsidRPr="004B5F4A">
        <w:rPr>
          <w:spacing w:val="-4"/>
        </w:rPr>
        <w:t xml:space="preserve"> </w:t>
      </w:r>
      <w:r w:rsidRPr="004B5F4A">
        <w:t>Exposed</w:t>
      </w:r>
      <w:r w:rsidR="003565BB" w:rsidRPr="004B5F4A">
        <w:t xml:space="preserve"> </w:t>
      </w:r>
      <w:r w:rsidRPr="004B5F4A">
        <w:t>to</w:t>
      </w:r>
      <w:r w:rsidRPr="004B5F4A">
        <w:rPr>
          <w:spacing w:val="-11"/>
        </w:rPr>
        <w:t xml:space="preserve"> </w:t>
      </w:r>
      <w:r w:rsidRPr="004B5F4A">
        <w:t>Cyclic</w:t>
      </w:r>
      <w:r w:rsidRPr="004B5F4A">
        <w:rPr>
          <w:spacing w:val="-7"/>
        </w:rPr>
        <w:t xml:space="preserve"> </w:t>
      </w:r>
      <w:r w:rsidRPr="004B5F4A">
        <w:t>Pressure</w:t>
      </w:r>
      <w:r w:rsidRPr="004B5F4A">
        <w:rPr>
          <w:spacing w:val="-10"/>
        </w:rPr>
        <w:t xml:space="preserve"> </w:t>
      </w:r>
      <w:r w:rsidRPr="004B5F4A">
        <w:t>Differentials.</w:t>
      </w:r>
    </w:p>
    <w:p w14:paraId="2CEE282D" w14:textId="77777777" w:rsidR="0051515B" w:rsidRPr="004B5F4A" w:rsidRDefault="0051515B" w:rsidP="00BB71E8">
      <w:pPr>
        <w:pStyle w:val="AGTSectFormat4-SubPara"/>
      </w:pPr>
      <w:r w:rsidRPr="004B5F4A">
        <w:t>ASTM E 1996: “Standard Specification for Performance of Exterior Windows, Curtain Walls, Doors</w:t>
      </w:r>
      <w:r w:rsidRPr="004B5F4A">
        <w:rPr>
          <w:spacing w:val="40"/>
        </w:rPr>
        <w:t xml:space="preserve"> </w:t>
      </w:r>
      <w:r w:rsidRPr="004B5F4A">
        <w:t>and</w:t>
      </w:r>
      <w:r w:rsidRPr="004B5F4A">
        <w:rPr>
          <w:spacing w:val="40"/>
        </w:rPr>
        <w:t xml:space="preserve"> </w:t>
      </w:r>
      <w:r w:rsidRPr="004B5F4A">
        <w:t>Impact</w:t>
      </w:r>
      <w:r w:rsidRPr="004B5F4A">
        <w:rPr>
          <w:spacing w:val="40"/>
        </w:rPr>
        <w:t xml:space="preserve"> </w:t>
      </w:r>
      <w:r w:rsidRPr="004B5F4A">
        <w:t>Protective</w:t>
      </w:r>
      <w:r w:rsidRPr="004B5F4A">
        <w:rPr>
          <w:spacing w:val="40"/>
        </w:rPr>
        <w:t xml:space="preserve"> </w:t>
      </w:r>
      <w:r w:rsidRPr="004B5F4A">
        <w:t>Systems</w:t>
      </w:r>
      <w:r w:rsidRPr="004B5F4A">
        <w:rPr>
          <w:spacing w:val="40"/>
        </w:rPr>
        <w:t xml:space="preserve"> </w:t>
      </w:r>
      <w:r w:rsidRPr="004B5F4A">
        <w:t>Impacted</w:t>
      </w:r>
      <w:r w:rsidRPr="004B5F4A">
        <w:rPr>
          <w:spacing w:val="40"/>
        </w:rPr>
        <w:t xml:space="preserve"> </w:t>
      </w:r>
      <w:r w:rsidRPr="004B5F4A">
        <w:t>by Windborne Debris in Hurricanes”.</w:t>
      </w:r>
    </w:p>
    <w:p w14:paraId="47881878" w14:textId="77777777" w:rsidR="00691916" w:rsidRPr="00691916" w:rsidRDefault="00F76CD5" w:rsidP="00631D24">
      <w:pPr>
        <w:pStyle w:val="AGTSectFormat2-Article"/>
      </w:pPr>
      <w:r>
        <w:t xml:space="preserve">ACTION </w:t>
      </w:r>
      <w:r w:rsidR="00691916" w:rsidRPr="00691916">
        <w:t>SUBMITTALS</w:t>
      </w:r>
    </w:p>
    <w:p w14:paraId="4B1F906E" w14:textId="77777777" w:rsidR="00C37504" w:rsidRPr="005B1A69" w:rsidRDefault="003E5391" w:rsidP="00BF3304">
      <w:pPr>
        <w:pStyle w:val="AGTSectFormat3-Paragraph"/>
      </w:pPr>
      <w:r w:rsidRPr="003E5391">
        <w:t>Submit in accordance with requirements of Section 01 30 00 - Administrative Requirements.</w:t>
      </w:r>
    </w:p>
    <w:p w14:paraId="14F4A7D3" w14:textId="77777777" w:rsidR="00C37504" w:rsidRPr="005B1A69" w:rsidRDefault="00C37504" w:rsidP="00BF3304">
      <w:pPr>
        <w:pStyle w:val="AGTSectFormat3-Paragraph"/>
      </w:pPr>
      <w:r w:rsidRPr="005B1A69">
        <w:t>Product Data:</w:t>
      </w:r>
    </w:p>
    <w:p w14:paraId="08D717A8" w14:textId="77777777" w:rsidR="003E5391" w:rsidRDefault="003E5391" w:rsidP="00BB71E8">
      <w:pPr>
        <w:pStyle w:val="AGTSectFormat4-SubPara"/>
      </w:pPr>
      <w:r>
        <w:t>Manufacturer’s technical product data, including component descriptions, construction details, and test results showing compliance with specified performance criteria.</w:t>
      </w:r>
    </w:p>
    <w:p w14:paraId="3EB33EE1" w14:textId="77777777" w:rsidR="003E5391" w:rsidRDefault="003E5391" w:rsidP="00BB71E8">
      <w:pPr>
        <w:pStyle w:val="AGTSectFormat4-SubPara"/>
      </w:pPr>
      <w:r>
        <w:t>Manufacturer’s surface preparation and installation instructions.</w:t>
      </w:r>
    </w:p>
    <w:p w14:paraId="7D801613" w14:textId="77777777" w:rsidR="003E5391" w:rsidRDefault="003E5391" w:rsidP="00BB71E8">
      <w:pPr>
        <w:pStyle w:val="AGTSectFormat4-SubPara"/>
      </w:pPr>
      <w:r>
        <w:t>Safety Data Sheets (SDS).</w:t>
      </w:r>
    </w:p>
    <w:p w14:paraId="35DBDD06" w14:textId="77777777" w:rsidR="009B455A" w:rsidRDefault="009B455A" w:rsidP="00BB71E8">
      <w:pPr>
        <w:pStyle w:val="AGTSectFormat4-SubPara"/>
      </w:pPr>
      <w:r>
        <w:t>Include construction details, material descriptions, dimensions of individual components and profiles, and finishes.</w:t>
      </w:r>
    </w:p>
    <w:p w14:paraId="4EBB0E6A" w14:textId="77777777" w:rsidR="009B455A" w:rsidRDefault="009B455A" w:rsidP="00BB71E8">
      <w:pPr>
        <w:pStyle w:val="AGTSectFormat4-SubPara"/>
      </w:pPr>
      <w:r>
        <w:t>Include rated capacities, operating characteristics, and furnished specialties and accessories.</w:t>
      </w:r>
    </w:p>
    <w:p w14:paraId="7924CD2C" w14:textId="77777777" w:rsidR="00B0170D" w:rsidRDefault="00B0170D" w:rsidP="00BF3304">
      <w:pPr>
        <w:pStyle w:val="AGTSectFormat3-Paragraph"/>
      </w:pPr>
      <w:r>
        <w:rPr>
          <w:w w:val="105"/>
        </w:rPr>
        <w:lastRenderedPageBreak/>
        <w:t xml:space="preserve">Shop Drawings: Detailed drawings prepared specifically for the project by </w:t>
      </w:r>
      <w:r>
        <w:t xml:space="preserve">manufacturer. Show opening dimensions, framed opening tolerances, profiles, </w:t>
      </w:r>
      <w:r>
        <w:rPr>
          <w:w w:val="105"/>
        </w:rPr>
        <w:t>product components, anchorages, and accessories.</w:t>
      </w:r>
    </w:p>
    <w:p w14:paraId="13E01AEE" w14:textId="77777777" w:rsidR="00B0170D" w:rsidRDefault="00B0170D" w:rsidP="00BB71E8">
      <w:pPr>
        <w:pStyle w:val="AGTSectFormat4-SubPara"/>
      </w:pPr>
      <w:r>
        <w:rPr>
          <w:w w:val="105"/>
        </w:rPr>
        <w:t>Indicate material thickness, fastener locations, glazing and hardware arrangements.</w:t>
      </w:r>
    </w:p>
    <w:p w14:paraId="1775DF60" w14:textId="77777777" w:rsidR="00B0170D" w:rsidRDefault="00B0170D" w:rsidP="00BB71E8">
      <w:pPr>
        <w:pStyle w:val="AGTSectFormat4-SubPara"/>
      </w:pPr>
      <w:r>
        <w:rPr>
          <w:w w:val="105"/>
        </w:rPr>
        <w:t>Include</w:t>
      </w:r>
      <w:r>
        <w:rPr>
          <w:spacing w:val="-14"/>
          <w:w w:val="105"/>
        </w:rPr>
        <w:t xml:space="preserve"> </w:t>
      </w:r>
      <w:r>
        <w:rPr>
          <w:w w:val="105"/>
        </w:rPr>
        <w:t>schedule</w:t>
      </w:r>
      <w:r>
        <w:rPr>
          <w:spacing w:val="-14"/>
          <w:w w:val="105"/>
        </w:rPr>
        <w:t xml:space="preserve"> </w:t>
      </w:r>
      <w:r>
        <w:rPr>
          <w:w w:val="105"/>
        </w:rPr>
        <w:t>identifying</w:t>
      </w:r>
      <w:r>
        <w:rPr>
          <w:spacing w:val="-14"/>
          <w:w w:val="105"/>
        </w:rPr>
        <w:t xml:space="preserve"> </w:t>
      </w:r>
      <w:r>
        <w:rPr>
          <w:w w:val="105"/>
        </w:rPr>
        <w:t>each</w:t>
      </w:r>
      <w:r>
        <w:rPr>
          <w:spacing w:val="-14"/>
          <w:w w:val="105"/>
        </w:rPr>
        <w:t xml:space="preserve"> </w:t>
      </w:r>
      <w:r>
        <w:rPr>
          <w:w w:val="105"/>
        </w:rPr>
        <w:t>unit,</w:t>
      </w:r>
      <w:r>
        <w:rPr>
          <w:spacing w:val="-14"/>
          <w:w w:val="105"/>
        </w:rPr>
        <w:t xml:space="preserve"> </w:t>
      </w:r>
      <w:r>
        <w:rPr>
          <w:w w:val="105"/>
        </w:rPr>
        <w:t>with</w:t>
      </w:r>
      <w:r>
        <w:rPr>
          <w:spacing w:val="-14"/>
          <w:w w:val="105"/>
        </w:rPr>
        <w:t xml:space="preserve"> </w:t>
      </w:r>
      <w:r>
        <w:rPr>
          <w:w w:val="105"/>
        </w:rPr>
        <w:t>marks</w:t>
      </w:r>
      <w:r>
        <w:rPr>
          <w:spacing w:val="-12"/>
          <w:w w:val="105"/>
        </w:rPr>
        <w:t xml:space="preserve"> </w:t>
      </w:r>
      <w:r>
        <w:rPr>
          <w:w w:val="105"/>
        </w:rPr>
        <w:t>or</w:t>
      </w:r>
      <w:r>
        <w:rPr>
          <w:spacing w:val="-14"/>
          <w:w w:val="105"/>
        </w:rPr>
        <w:t xml:space="preserve"> </w:t>
      </w:r>
      <w:r>
        <w:rPr>
          <w:w w:val="105"/>
        </w:rPr>
        <w:t>numbers</w:t>
      </w:r>
      <w:r>
        <w:rPr>
          <w:spacing w:val="-13"/>
          <w:w w:val="105"/>
        </w:rPr>
        <w:t xml:space="preserve"> </w:t>
      </w:r>
      <w:r>
        <w:rPr>
          <w:w w:val="105"/>
        </w:rPr>
        <w:t>referencing drawings.</w:t>
      </w:r>
    </w:p>
    <w:p w14:paraId="20072138" w14:textId="22B9BABA" w:rsidR="00D10167" w:rsidRPr="001848F6" w:rsidRDefault="00316A51" w:rsidP="000E4313">
      <w:pPr>
        <w:pStyle w:val="AGTGuides"/>
      </w:pPr>
      <w:r w:rsidRPr="00FC4663">
        <w:t xml:space="preserve">Specifier Notes – </w:t>
      </w:r>
      <w:r w:rsidR="00D10167" w:rsidRPr="001848F6">
        <w:t>Delete selection samples if colors have already been selected.</w:t>
      </w:r>
    </w:p>
    <w:p w14:paraId="4C9235CA" w14:textId="77777777" w:rsidR="00D10167" w:rsidRDefault="00D10167" w:rsidP="00BF3304">
      <w:pPr>
        <w:pStyle w:val="AGTSectFormat3-Paragraph"/>
      </w:pPr>
      <w:r>
        <w:t>Selection Samples:  For each finish product specified, two complete sets of color chips representing manufacturer's full range of available colors and patterns.</w:t>
      </w:r>
    </w:p>
    <w:p w14:paraId="2026550F" w14:textId="77777777" w:rsidR="00B0170D" w:rsidRDefault="00B0170D" w:rsidP="00BF3304">
      <w:pPr>
        <w:pStyle w:val="AGTSectFormat3-Paragraph"/>
      </w:pPr>
      <w:r>
        <w:t>Verification</w:t>
      </w:r>
      <w:r>
        <w:rPr>
          <w:spacing w:val="8"/>
        </w:rPr>
        <w:t xml:space="preserve"> </w:t>
      </w:r>
      <w:r>
        <w:rPr>
          <w:spacing w:val="-2"/>
        </w:rPr>
        <w:t>Samples:</w:t>
      </w:r>
    </w:p>
    <w:p w14:paraId="7999EFA5" w14:textId="77777777" w:rsidR="00B0170D" w:rsidRDefault="00B0170D" w:rsidP="00BB71E8">
      <w:pPr>
        <w:pStyle w:val="AGTSectFormat4-SubPara"/>
      </w:pPr>
      <w:r>
        <w:rPr>
          <w:w w:val="105"/>
        </w:rPr>
        <w:t>Aluminum</w:t>
      </w:r>
      <w:r>
        <w:rPr>
          <w:spacing w:val="-5"/>
          <w:w w:val="105"/>
        </w:rPr>
        <w:t xml:space="preserve"> </w:t>
      </w:r>
      <w:r>
        <w:rPr>
          <w:w w:val="105"/>
        </w:rPr>
        <w:t>Finish:</w:t>
      </w:r>
      <w:r>
        <w:rPr>
          <w:spacing w:val="34"/>
          <w:w w:val="105"/>
        </w:rPr>
        <w:t xml:space="preserve"> </w:t>
      </w:r>
      <w:r>
        <w:rPr>
          <w:w w:val="105"/>
        </w:rPr>
        <w:t>Two</w:t>
      </w:r>
      <w:r>
        <w:rPr>
          <w:spacing w:val="-9"/>
          <w:w w:val="105"/>
        </w:rPr>
        <w:t xml:space="preserve"> </w:t>
      </w:r>
      <w:r>
        <w:rPr>
          <w:w w:val="105"/>
        </w:rPr>
        <w:t>samples,</w:t>
      </w:r>
      <w:r>
        <w:rPr>
          <w:spacing w:val="-10"/>
          <w:w w:val="105"/>
        </w:rPr>
        <w:t xml:space="preserve"> </w:t>
      </w:r>
      <w:r>
        <w:rPr>
          <w:w w:val="105"/>
        </w:rPr>
        <w:t>minimum</w:t>
      </w:r>
      <w:r>
        <w:rPr>
          <w:spacing w:val="-4"/>
          <w:w w:val="105"/>
        </w:rPr>
        <w:t xml:space="preserve"> </w:t>
      </w:r>
      <w:r>
        <w:rPr>
          <w:w w:val="105"/>
        </w:rPr>
        <w:t>size</w:t>
      </w:r>
      <w:r>
        <w:rPr>
          <w:spacing w:val="-9"/>
          <w:w w:val="105"/>
        </w:rPr>
        <w:t xml:space="preserve"> </w:t>
      </w:r>
      <w:r w:rsidRPr="001B616D">
        <w:rPr>
          <w:rStyle w:val="AGTIPMeasurement"/>
        </w:rPr>
        <w:t>2 by 3 inches</w:t>
      </w:r>
      <w:r w:rsidRPr="001B616D">
        <w:rPr>
          <w:rStyle w:val="AGTSIMeasurement"/>
        </w:rPr>
        <w:t xml:space="preserve"> (50 by 75 mm)</w:t>
      </w:r>
      <w:r>
        <w:rPr>
          <w:w w:val="105"/>
        </w:rPr>
        <w:t>, representing actual product and color.</w:t>
      </w:r>
    </w:p>
    <w:p w14:paraId="218B8CEC" w14:textId="77777777" w:rsidR="00B0170D" w:rsidRDefault="00B0170D" w:rsidP="00BB71E8">
      <w:pPr>
        <w:pStyle w:val="AGTSectFormat4-SubPara"/>
      </w:pPr>
      <w:r>
        <w:rPr>
          <w:w w:val="105"/>
        </w:rPr>
        <w:t>Glass:</w:t>
      </w:r>
      <w:r>
        <w:rPr>
          <w:spacing w:val="33"/>
          <w:w w:val="105"/>
        </w:rPr>
        <w:t xml:space="preserve"> </w:t>
      </w:r>
      <w:r>
        <w:rPr>
          <w:w w:val="105"/>
        </w:rPr>
        <w:t>Two</w:t>
      </w:r>
      <w:r>
        <w:rPr>
          <w:spacing w:val="-10"/>
          <w:w w:val="105"/>
        </w:rPr>
        <w:t xml:space="preserve"> </w:t>
      </w:r>
      <w:r>
        <w:rPr>
          <w:w w:val="105"/>
        </w:rPr>
        <w:t>samples,</w:t>
      </w:r>
      <w:r>
        <w:rPr>
          <w:spacing w:val="-11"/>
          <w:w w:val="105"/>
        </w:rPr>
        <w:t xml:space="preserve"> </w:t>
      </w:r>
      <w:proofErr w:type="gramStart"/>
      <w:r>
        <w:rPr>
          <w:w w:val="105"/>
        </w:rPr>
        <w:t>minimum</w:t>
      </w:r>
      <w:r>
        <w:rPr>
          <w:spacing w:val="-7"/>
          <w:w w:val="105"/>
        </w:rPr>
        <w:t xml:space="preserve"> </w:t>
      </w:r>
      <w:r>
        <w:rPr>
          <w:w w:val="105"/>
        </w:rPr>
        <w:t>size</w:t>
      </w:r>
      <w:r>
        <w:rPr>
          <w:spacing w:val="-11"/>
          <w:w w:val="105"/>
        </w:rPr>
        <w:t xml:space="preserve"> </w:t>
      </w:r>
      <w:r w:rsidRPr="00B050FB">
        <w:rPr>
          <w:rStyle w:val="AGTIPMeasurement"/>
        </w:rPr>
        <w:t>12 inches</w:t>
      </w:r>
      <w:r w:rsidRPr="00B050FB">
        <w:rPr>
          <w:rStyle w:val="AGTSIMeasurement"/>
        </w:rPr>
        <w:t xml:space="preserve"> (300 mm)</w:t>
      </w:r>
      <w:r>
        <w:rPr>
          <w:spacing w:val="-9"/>
          <w:w w:val="105"/>
        </w:rPr>
        <w:t xml:space="preserve"> </w:t>
      </w:r>
      <w:r>
        <w:rPr>
          <w:w w:val="105"/>
        </w:rPr>
        <w:t>square,</w:t>
      </w:r>
      <w:proofErr w:type="gramEnd"/>
      <w:r>
        <w:rPr>
          <w:spacing w:val="-12"/>
          <w:w w:val="105"/>
        </w:rPr>
        <w:t xml:space="preserve"> </w:t>
      </w:r>
      <w:r>
        <w:rPr>
          <w:w w:val="105"/>
        </w:rPr>
        <w:t>of</w:t>
      </w:r>
      <w:r>
        <w:rPr>
          <w:spacing w:val="-10"/>
          <w:w w:val="105"/>
        </w:rPr>
        <w:t xml:space="preserve"> </w:t>
      </w:r>
      <w:r>
        <w:rPr>
          <w:w w:val="105"/>
        </w:rPr>
        <w:t>specified glass, including coatings or frit pattern.</w:t>
      </w:r>
    </w:p>
    <w:p w14:paraId="710EB453" w14:textId="7D2C7191" w:rsidR="004B5F4A" w:rsidRPr="001848F6" w:rsidRDefault="004B5F4A" w:rsidP="004B5F4A">
      <w:pPr>
        <w:pStyle w:val="AGTGuides"/>
      </w:pPr>
      <w:r w:rsidRPr="00FC4663">
        <w:t xml:space="preserve">Specifier Notes – </w:t>
      </w:r>
      <w:r w:rsidRPr="001848F6">
        <w:t xml:space="preserve">Delete </w:t>
      </w:r>
      <w:r>
        <w:t>assembly sample if not required.</w:t>
      </w:r>
    </w:p>
    <w:p w14:paraId="01A9F681" w14:textId="247D2D19" w:rsidR="00B0170D" w:rsidRPr="004B5F4A" w:rsidRDefault="00B0170D" w:rsidP="00BB71E8">
      <w:pPr>
        <w:pStyle w:val="AGTSectFormat4-SubPara"/>
      </w:pPr>
      <w:r w:rsidRPr="004B5F4A">
        <w:rPr>
          <w:w w:val="105"/>
        </w:rPr>
        <w:t>Assembly</w:t>
      </w:r>
      <w:r w:rsidRPr="004B5F4A">
        <w:rPr>
          <w:spacing w:val="-11"/>
          <w:w w:val="105"/>
        </w:rPr>
        <w:t xml:space="preserve"> </w:t>
      </w:r>
      <w:r w:rsidRPr="004B5F4A">
        <w:rPr>
          <w:w w:val="105"/>
        </w:rPr>
        <w:t>Sample:</w:t>
      </w:r>
      <w:r w:rsidRPr="004B5F4A">
        <w:rPr>
          <w:spacing w:val="39"/>
          <w:w w:val="105"/>
        </w:rPr>
        <w:t xml:space="preserve"> </w:t>
      </w:r>
      <w:r w:rsidRPr="004B5F4A">
        <w:rPr>
          <w:rStyle w:val="AGTIPMeasurement"/>
        </w:rPr>
        <w:t>24 by 36 inch</w:t>
      </w:r>
      <w:r w:rsidR="002962A5" w:rsidRPr="004B5F4A">
        <w:rPr>
          <w:rStyle w:val="AGTIPMeasurement"/>
        </w:rPr>
        <w:t>es</w:t>
      </w:r>
      <w:r w:rsidRPr="004B5F4A">
        <w:rPr>
          <w:rStyle w:val="AGTSIMeasurement"/>
        </w:rPr>
        <w:t xml:space="preserve"> (600 by 900 mm)</w:t>
      </w:r>
      <w:r w:rsidRPr="004B5F4A">
        <w:rPr>
          <w:spacing w:val="-7"/>
          <w:w w:val="105"/>
        </w:rPr>
        <w:t xml:space="preserve"> </w:t>
      </w:r>
      <w:r w:rsidRPr="004B5F4A">
        <w:rPr>
          <w:w w:val="105"/>
        </w:rPr>
        <w:t>assembly</w:t>
      </w:r>
      <w:r w:rsidRPr="004B5F4A">
        <w:rPr>
          <w:spacing w:val="-10"/>
          <w:w w:val="105"/>
        </w:rPr>
        <w:t xml:space="preserve"> </w:t>
      </w:r>
      <w:r w:rsidRPr="004B5F4A">
        <w:rPr>
          <w:w w:val="105"/>
        </w:rPr>
        <w:t>complete</w:t>
      </w:r>
      <w:r w:rsidRPr="004B5F4A">
        <w:rPr>
          <w:spacing w:val="-6"/>
          <w:w w:val="105"/>
        </w:rPr>
        <w:t xml:space="preserve"> </w:t>
      </w:r>
      <w:r w:rsidRPr="004B5F4A">
        <w:rPr>
          <w:w w:val="105"/>
        </w:rPr>
        <w:t>with glazing, gaskets, fasteners, anchors, and finish; do not proceed with fabrication until workmanship and color are approved by Architect</w:t>
      </w:r>
      <w:r w:rsidR="004953C2">
        <w:rPr>
          <w:w w:val="105"/>
        </w:rPr>
        <w:t>.</w:t>
      </w:r>
    </w:p>
    <w:p w14:paraId="70627240" w14:textId="77777777" w:rsidR="009B455A" w:rsidRDefault="009B455A" w:rsidP="00631D24">
      <w:pPr>
        <w:pStyle w:val="AGTSectFormat2-Article"/>
      </w:pPr>
      <w:r>
        <w:t>INFORMATIONAL SUBMITTALS</w:t>
      </w:r>
    </w:p>
    <w:p w14:paraId="0BC5F4B8" w14:textId="77777777" w:rsidR="009B455A" w:rsidRDefault="00017D2E" w:rsidP="00BF3304">
      <w:pPr>
        <w:pStyle w:val="AGTSectFormat3-Paragraph"/>
      </w:pPr>
      <w:r w:rsidRPr="008B69F6">
        <w:t>Sustainability Submittals:</w:t>
      </w:r>
    </w:p>
    <w:p w14:paraId="63E58F7E" w14:textId="77777777" w:rsidR="009B455A" w:rsidRPr="001F3BA7" w:rsidRDefault="009B455A" w:rsidP="000E4313">
      <w:pPr>
        <w:pStyle w:val="AGTGuides"/>
      </w:pPr>
      <w:r w:rsidRPr="001F3BA7">
        <w:t xml:space="preserve">Coordinate "Qualification Data" Paragraph below with qualification requirements in </w:t>
      </w:r>
      <w:r w:rsidRPr="00435AB9">
        <w:t xml:space="preserve">Section </w:t>
      </w:r>
      <w:r>
        <w:t>01</w:t>
      </w:r>
      <w:r w:rsidR="001B616D">
        <w:t xml:space="preserve"> </w:t>
      </w:r>
      <w:r>
        <w:t>40</w:t>
      </w:r>
      <w:r w:rsidR="001B616D">
        <w:t xml:space="preserve"> </w:t>
      </w:r>
      <w:r>
        <w:t xml:space="preserve">00 </w:t>
      </w:r>
      <w:r w:rsidRPr="00435AB9">
        <w:t>"Quality Requirements"</w:t>
      </w:r>
      <w:r w:rsidRPr="001F3BA7">
        <w:t xml:space="preserve"> and as may be supplemented in "Quality Assurance" Article.</w:t>
      </w:r>
      <w:r w:rsidR="00B10FB6">
        <w:t xml:space="preserve"> Delete entities not required.</w:t>
      </w:r>
    </w:p>
    <w:p w14:paraId="78BEBD72" w14:textId="77777777" w:rsidR="009B455A" w:rsidRDefault="009B455A" w:rsidP="00BF3304">
      <w:pPr>
        <w:pStyle w:val="AGTSectFormat3-Paragraph"/>
      </w:pPr>
      <w:r>
        <w:t xml:space="preserve">Qualification Data: For </w:t>
      </w:r>
      <w:r w:rsidRPr="00B050FB">
        <w:rPr>
          <w:b/>
        </w:rPr>
        <w:t>[</w:t>
      </w:r>
      <w:r>
        <w:t>Installer</w:t>
      </w:r>
      <w:r w:rsidRPr="00B050FB">
        <w:rPr>
          <w:b/>
        </w:rPr>
        <w:t>][</w:t>
      </w:r>
      <w:r>
        <w:t>manufacturer</w:t>
      </w:r>
      <w:proofErr w:type="gramStart"/>
      <w:r w:rsidRPr="00B050FB">
        <w:rPr>
          <w:b/>
        </w:rPr>
        <w:t>][</w:t>
      </w:r>
      <w:proofErr w:type="gramEnd"/>
      <w:r>
        <w:t>testing agency</w:t>
      </w:r>
      <w:r w:rsidRPr="00B050FB">
        <w:rPr>
          <w:b/>
        </w:rPr>
        <w:t>][</w:t>
      </w:r>
      <w:r>
        <w:t>factory-authorized service representative</w:t>
      </w:r>
      <w:r w:rsidRPr="00B050FB">
        <w:rPr>
          <w:b/>
        </w:rPr>
        <w:t>]</w:t>
      </w:r>
      <w:r>
        <w:t>.</w:t>
      </w:r>
    </w:p>
    <w:p w14:paraId="7EBE54D0" w14:textId="0DD0EE00" w:rsidR="009B455A" w:rsidRDefault="002C1FC4" w:rsidP="00631D24">
      <w:pPr>
        <w:pStyle w:val="AGTSectFormat2-Article"/>
      </w:pPr>
      <w:r>
        <w:t>closeout submittals</w:t>
      </w:r>
    </w:p>
    <w:p w14:paraId="66C89AEF" w14:textId="77777777" w:rsidR="00B0170D" w:rsidRDefault="00B0170D" w:rsidP="00BF3304">
      <w:pPr>
        <w:pStyle w:val="AGTSectFormat3-Paragraph"/>
      </w:pPr>
      <w:r>
        <w:t>Manufacturer's</w:t>
      </w:r>
      <w:r>
        <w:rPr>
          <w:spacing w:val="16"/>
        </w:rPr>
        <w:t xml:space="preserve"> </w:t>
      </w:r>
      <w:r>
        <w:t>Certificates:</w:t>
      </w:r>
      <w:r>
        <w:rPr>
          <w:spacing w:val="19"/>
        </w:rPr>
        <w:t xml:space="preserve"> </w:t>
      </w:r>
      <w:r>
        <w:t>Certify</w:t>
      </w:r>
      <w:r>
        <w:rPr>
          <w:spacing w:val="13"/>
        </w:rPr>
        <w:t xml:space="preserve"> </w:t>
      </w:r>
      <w:r>
        <w:t>products</w:t>
      </w:r>
      <w:r>
        <w:rPr>
          <w:spacing w:val="16"/>
        </w:rPr>
        <w:t xml:space="preserve"> </w:t>
      </w:r>
      <w:r>
        <w:t>meet</w:t>
      </w:r>
      <w:r>
        <w:rPr>
          <w:spacing w:val="15"/>
        </w:rPr>
        <w:t xml:space="preserve"> </w:t>
      </w:r>
      <w:r>
        <w:t>or</w:t>
      </w:r>
      <w:r>
        <w:rPr>
          <w:spacing w:val="15"/>
        </w:rPr>
        <w:t xml:space="preserve"> </w:t>
      </w:r>
      <w:r>
        <w:t>exceed</w:t>
      </w:r>
      <w:r>
        <w:rPr>
          <w:spacing w:val="18"/>
        </w:rPr>
        <w:t xml:space="preserve"> </w:t>
      </w:r>
      <w:r>
        <w:t>specified</w:t>
      </w:r>
      <w:r>
        <w:rPr>
          <w:spacing w:val="18"/>
        </w:rPr>
        <w:t xml:space="preserve"> </w:t>
      </w:r>
      <w:r>
        <w:rPr>
          <w:spacing w:val="-2"/>
        </w:rPr>
        <w:t>requirements.</w:t>
      </w:r>
    </w:p>
    <w:p w14:paraId="38ECA7E7" w14:textId="77777777" w:rsidR="00B0170D" w:rsidRDefault="00B0170D" w:rsidP="00BF3304">
      <w:pPr>
        <w:pStyle w:val="AGTSectFormat3-Paragraph"/>
      </w:pPr>
      <w:r>
        <w:rPr>
          <w:w w:val="105"/>
        </w:rPr>
        <w:t>Provide</w:t>
      </w:r>
      <w:r>
        <w:rPr>
          <w:spacing w:val="-4"/>
          <w:w w:val="105"/>
        </w:rPr>
        <w:t xml:space="preserve"> </w:t>
      </w:r>
      <w:r>
        <w:rPr>
          <w:w w:val="105"/>
        </w:rPr>
        <w:t>manufacturer's</w:t>
      </w:r>
      <w:r>
        <w:rPr>
          <w:spacing w:val="-3"/>
          <w:w w:val="105"/>
        </w:rPr>
        <w:t xml:space="preserve"> </w:t>
      </w:r>
      <w:r>
        <w:rPr>
          <w:w w:val="105"/>
        </w:rPr>
        <w:t>maintenance</w:t>
      </w:r>
      <w:r>
        <w:rPr>
          <w:spacing w:val="-3"/>
          <w:w w:val="105"/>
        </w:rPr>
        <w:t xml:space="preserve"> </w:t>
      </w:r>
      <w:r>
        <w:rPr>
          <w:w w:val="105"/>
        </w:rPr>
        <w:t>instructions</w:t>
      </w:r>
      <w:r>
        <w:rPr>
          <w:spacing w:val="-4"/>
          <w:w w:val="105"/>
        </w:rPr>
        <w:t xml:space="preserve"> </w:t>
      </w:r>
      <w:r>
        <w:rPr>
          <w:w w:val="105"/>
        </w:rPr>
        <w:t>that</w:t>
      </w:r>
      <w:r>
        <w:rPr>
          <w:spacing w:val="-3"/>
          <w:w w:val="105"/>
        </w:rPr>
        <w:t xml:space="preserve"> </w:t>
      </w:r>
      <w:r>
        <w:rPr>
          <w:w w:val="105"/>
        </w:rPr>
        <w:t xml:space="preserve">include recommendations for periodic checking and adjustment and periodic cleaning and maintenance of all </w:t>
      </w:r>
      <w:proofErr w:type="gramStart"/>
      <w:r>
        <w:rPr>
          <w:w w:val="105"/>
        </w:rPr>
        <w:t>components</w:t>
      </w:r>
      <w:proofErr w:type="gramEnd"/>
    </w:p>
    <w:p w14:paraId="69F22407" w14:textId="77777777" w:rsidR="002C1FC4" w:rsidRDefault="002C1FC4" w:rsidP="00BF3304">
      <w:pPr>
        <w:pStyle w:val="AGTSectFormat3-Paragraph"/>
      </w:pPr>
      <w:r>
        <w:t xml:space="preserve">Maintenance Data: </w:t>
      </w:r>
      <w:r w:rsidR="00B050FB">
        <w:t>T</w:t>
      </w:r>
      <w:r>
        <w:t>o include in maintenance manuals.</w:t>
      </w:r>
    </w:p>
    <w:p w14:paraId="095D1BF4" w14:textId="77777777" w:rsidR="00691916" w:rsidRPr="00691916" w:rsidRDefault="00691916" w:rsidP="00631D24">
      <w:pPr>
        <w:pStyle w:val="AGTSectFormat2-Article"/>
      </w:pPr>
      <w:r w:rsidRPr="00691916">
        <w:t>QUALITY ASSURANCE</w:t>
      </w:r>
    </w:p>
    <w:p w14:paraId="54061956" w14:textId="77777777" w:rsidR="00B10FB6" w:rsidRPr="00B10FB6" w:rsidRDefault="00B10FB6" w:rsidP="000E4313">
      <w:pPr>
        <w:pStyle w:val="AGTGuides"/>
      </w:pPr>
      <w:r w:rsidRPr="00FC4663">
        <w:t>Specifier Notes –</w:t>
      </w:r>
      <w:r>
        <w:t xml:space="preserve"> Delete if not required.</w:t>
      </w:r>
    </w:p>
    <w:p w14:paraId="0906CCD7" w14:textId="0D5BE9CD" w:rsidR="00B050FB" w:rsidRPr="004B5F4A" w:rsidRDefault="00B0170D" w:rsidP="00BF3304">
      <w:pPr>
        <w:pStyle w:val="AGTSectFormat3-Paragraph"/>
      </w:pPr>
      <w:r>
        <w:rPr>
          <w:w w:val="105"/>
        </w:rPr>
        <w:t>Manufacturer Qualifications: Company specializing in manufacturing products specified</w:t>
      </w:r>
      <w:r>
        <w:rPr>
          <w:spacing w:val="-12"/>
          <w:w w:val="105"/>
        </w:rPr>
        <w:t xml:space="preserve"> </w:t>
      </w:r>
      <w:r>
        <w:rPr>
          <w:w w:val="105"/>
        </w:rPr>
        <w:t>in</w:t>
      </w:r>
      <w:r>
        <w:rPr>
          <w:spacing w:val="-14"/>
          <w:w w:val="105"/>
        </w:rPr>
        <w:t xml:space="preserve"> </w:t>
      </w:r>
      <w:r>
        <w:rPr>
          <w:w w:val="105"/>
        </w:rPr>
        <w:t>this</w:t>
      </w:r>
      <w:r>
        <w:rPr>
          <w:spacing w:val="-9"/>
          <w:w w:val="105"/>
        </w:rPr>
        <w:t xml:space="preserve"> </w:t>
      </w:r>
      <w:r>
        <w:rPr>
          <w:w w:val="105"/>
        </w:rPr>
        <w:t>Section</w:t>
      </w:r>
      <w:r>
        <w:rPr>
          <w:spacing w:val="-11"/>
          <w:w w:val="105"/>
        </w:rPr>
        <w:t xml:space="preserve"> </w:t>
      </w:r>
      <w:r>
        <w:rPr>
          <w:w w:val="105"/>
        </w:rPr>
        <w:t>with</w:t>
      </w:r>
      <w:r>
        <w:rPr>
          <w:spacing w:val="-13"/>
          <w:w w:val="105"/>
        </w:rPr>
        <w:t xml:space="preserve"> </w:t>
      </w:r>
      <w:r>
        <w:rPr>
          <w:w w:val="105"/>
        </w:rPr>
        <w:t>minimum</w:t>
      </w:r>
      <w:r>
        <w:rPr>
          <w:spacing w:val="-8"/>
          <w:w w:val="105"/>
        </w:rPr>
        <w:t xml:space="preserve"> </w:t>
      </w:r>
      <w:r w:rsidR="00CE71FE">
        <w:rPr>
          <w:w w:val="105"/>
        </w:rPr>
        <w:t>10</w:t>
      </w:r>
      <w:r>
        <w:rPr>
          <w:spacing w:val="-10"/>
          <w:w w:val="105"/>
        </w:rPr>
        <w:t xml:space="preserve"> </w:t>
      </w:r>
      <w:r w:rsidR="00B050FB">
        <w:rPr>
          <w:w w:val="105"/>
        </w:rPr>
        <w:t>years</w:t>
      </w:r>
      <w:r w:rsidR="00B050FB">
        <w:rPr>
          <w:spacing w:val="-13"/>
          <w:w w:val="105"/>
        </w:rPr>
        <w:t>’</w:t>
      </w:r>
      <w:r w:rsidR="00B050FB">
        <w:rPr>
          <w:w w:val="105"/>
        </w:rPr>
        <w:t xml:space="preserve"> experience</w:t>
      </w:r>
      <w:r>
        <w:rPr>
          <w:spacing w:val="-13"/>
          <w:w w:val="105"/>
        </w:rPr>
        <w:t xml:space="preserve"> </w:t>
      </w:r>
      <w:r>
        <w:rPr>
          <w:w w:val="105"/>
        </w:rPr>
        <w:t>in</w:t>
      </w:r>
      <w:r>
        <w:rPr>
          <w:spacing w:val="-12"/>
          <w:w w:val="105"/>
        </w:rPr>
        <w:t xml:space="preserve"> </w:t>
      </w:r>
      <w:r>
        <w:rPr>
          <w:w w:val="105"/>
        </w:rPr>
        <w:t>fabrication</w:t>
      </w:r>
      <w:r>
        <w:rPr>
          <w:spacing w:val="-12"/>
          <w:w w:val="105"/>
        </w:rPr>
        <w:t xml:space="preserve"> </w:t>
      </w:r>
      <w:r>
        <w:rPr>
          <w:w w:val="105"/>
        </w:rPr>
        <w:t>and</w:t>
      </w:r>
      <w:r>
        <w:rPr>
          <w:spacing w:val="-11"/>
          <w:w w:val="105"/>
        </w:rPr>
        <w:t xml:space="preserve"> </w:t>
      </w:r>
      <w:r>
        <w:rPr>
          <w:w w:val="105"/>
        </w:rPr>
        <w:t xml:space="preserve">erection of glazed window wall systems for projects of similar scope. </w:t>
      </w:r>
    </w:p>
    <w:p w14:paraId="095B3586" w14:textId="4837B46E" w:rsidR="004B5F4A" w:rsidRPr="00BF3304" w:rsidRDefault="004B5F4A" w:rsidP="00BF3304">
      <w:pPr>
        <w:pStyle w:val="AGTSectFormat3-Paragraph"/>
      </w:pPr>
      <w:r w:rsidRPr="00BF3304">
        <w:t>Door products shall be made and assembled in the United States of America.</w:t>
      </w:r>
    </w:p>
    <w:p w14:paraId="64ED0A5A" w14:textId="77777777" w:rsidR="00B10FB6" w:rsidRPr="00B10FB6" w:rsidRDefault="00B10FB6" w:rsidP="000E4313">
      <w:pPr>
        <w:pStyle w:val="AGTGuides"/>
      </w:pPr>
      <w:r w:rsidRPr="00FC4663">
        <w:lastRenderedPageBreak/>
        <w:t>Specifier Notes –</w:t>
      </w:r>
      <w:r>
        <w:t xml:space="preserve"> Delete if not required.</w:t>
      </w:r>
    </w:p>
    <w:p w14:paraId="74B30C03" w14:textId="77777777" w:rsidR="00F26696" w:rsidRPr="005B1A69" w:rsidRDefault="00F26696" w:rsidP="00BF3304">
      <w:pPr>
        <w:pStyle w:val="AGTSectFormat3-Paragraph"/>
      </w:pPr>
      <w:r w:rsidRPr="005B1A69">
        <w:t xml:space="preserve">Installer Qualifications:  Company specializing in performing Work of this section with minimum </w:t>
      </w:r>
      <w:r w:rsidR="004C3B2B">
        <w:t xml:space="preserve">two </w:t>
      </w:r>
      <w:r w:rsidRPr="005B1A69">
        <w:t>years documented experience with projects of similar scope and complexity.</w:t>
      </w:r>
    </w:p>
    <w:p w14:paraId="13E0CFD2" w14:textId="77777777" w:rsidR="00F26696" w:rsidRDefault="00F26696" w:rsidP="00BF3304">
      <w:pPr>
        <w:pStyle w:val="AGTSectFormat3-Paragraph"/>
      </w:pPr>
      <w:r w:rsidRPr="005B1A69">
        <w:t xml:space="preserve">Source Limitations:  Provide each type of </w:t>
      </w:r>
      <w:r w:rsidR="004C3B2B">
        <w:t>product</w:t>
      </w:r>
      <w:r w:rsidRPr="005B1A69">
        <w:t xml:space="preserve"> from a single manufacturing source to ensure </w:t>
      </w:r>
      <w:r w:rsidR="00CB0707">
        <w:t>uniformity</w:t>
      </w:r>
      <w:r w:rsidRPr="005B1A69">
        <w:t>.</w:t>
      </w:r>
    </w:p>
    <w:p w14:paraId="2DF7E544" w14:textId="77777777" w:rsidR="00F26696" w:rsidRPr="005B1A69" w:rsidRDefault="00316A51" w:rsidP="000E4313">
      <w:pPr>
        <w:pStyle w:val="AGTGuides"/>
      </w:pPr>
      <w:r w:rsidRPr="00FC4663">
        <w:t xml:space="preserve">Specifier Notes – </w:t>
      </w:r>
      <w:r w:rsidR="00CB0707">
        <w:t xml:space="preserve">Include </w:t>
      </w:r>
      <w:r w:rsidR="00F26696" w:rsidRPr="005B1A69">
        <w:t>mock</w:t>
      </w:r>
      <w:r w:rsidR="00CB0707">
        <w:t xml:space="preserve">-up if the project size </w:t>
      </w:r>
      <w:r w:rsidR="00F26696" w:rsidRPr="005B1A69">
        <w:t xml:space="preserve">or quality </w:t>
      </w:r>
      <w:r w:rsidR="00CB0707">
        <w:t>warrant the expense</w:t>
      </w:r>
      <w:r w:rsidR="00F26696" w:rsidRPr="005B1A69">
        <w:t>. The following is one example of how a mock-up on might be specified. When deciding on the extent of the mock-up, consider all the major different types of work on the project.</w:t>
      </w:r>
      <w:r w:rsidR="00D10167">
        <w:t xml:space="preserve"> Delete if not required.</w:t>
      </w:r>
    </w:p>
    <w:p w14:paraId="1A233BEB" w14:textId="77777777" w:rsidR="00F26696" w:rsidRPr="005B1A69" w:rsidRDefault="00F26696" w:rsidP="00BF3304">
      <w:pPr>
        <w:pStyle w:val="AGTSectFormat3-Paragraph"/>
      </w:pPr>
      <w:r w:rsidRPr="005B1A69">
        <w:t xml:space="preserve">Mock-Up:  </w:t>
      </w:r>
      <w:r w:rsidR="00B8664C">
        <w:t>Construct a mock-up with actual materials in sufficient time for Architect’s review and to not delay construction progress</w:t>
      </w:r>
      <w:r w:rsidRPr="005B1A69">
        <w:t>.</w:t>
      </w:r>
      <w:r w:rsidR="008A226C">
        <w:t xml:space="preserve">  Locate mock-up as acceptable to Architect and provide temporary foundations and support.</w:t>
      </w:r>
    </w:p>
    <w:p w14:paraId="54BE7485" w14:textId="77777777" w:rsidR="00F26696" w:rsidRPr="005B1A69" w:rsidRDefault="00B8664C" w:rsidP="00BB71E8">
      <w:pPr>
        <w:pStyle w:val="AGTSectFormat4-SubPara"/>
      </w:pPr>
      <w:proofErr w:type="gramStart"/>
      <w:r>
        <w:t>Intent</w:t>
      </w:r>
      <w:proofErr w:type="gramEnd"/>
      <w:r>
        <w:t xml:space="preserve"> of mock-up is to demonstrate quality of workmanship</w:t>
      </w:r>
      <w:r w:rsidR="00C3014C">
        <w:t>,</w:t>
      </w:r>
      <w:r>
        <w:t xml:space="preserve"> visual </w:t>
      </w:r>
      <w:proofErr w:type="gramStart"/>
      <w:r>
        <w:t>appearance</w:t>
      </w:r>
      <w:proofErr w:type="gramEnd"/>
      <w:r w:rsidR="00C3014C">
        <w:t xml:space="preserve"> and operation</w:t>
      </w:r>
      <w:r w:rsidR="00F26696" w:rsidRPr="005B1A69">
        <w:t>.</w:t>
      </w:r>
    </w:p>
    <w:p w14:paraId="2988FD77" w14:textId="77777777" w:rsidR="00F26696" w:rsidRPr="005B1A69" w:rsidRDefault="00F07C52" w:rsidP="00BB71E8">
      <w:pPr>
        <w:pStyle w:val="AGTSectFormat4-SubPara"/>
      </w:pPr>
      <w:r>
        <w:t>If mock-up is not acceptable, r</w:t>
      </w:r>
      <w:r w:rsidR="00B8664C">
        <w:t>ebuild mock-up until satisfactory results are achieved</w:t>
      </w:r>
      <w:r w:rsidR="00F26696" w:rsidRPr="005B1A69">
        <w:t>.</w:t>
      </w:r>
    </w:p>
    <w:p w14:paraId="07708E55" w14:textId="77777777" w:rsidR="00B22B85" w:rsidRDefault="00B22B85" w:rsidP="00BB71E8">
      <w:pPr>
        <w:pStyle w:val="AGTSectFormat4-SubPara"/>
      </w:pPr>
      <w:r>
        <w:t>Do</w:t>
      </w:r>
      <w:r>
        <w:rPr>
          <w:spacing w:val="-14"/>
        </w:rPr>
        <w:t xml:space="preserve"> </w:t>
      </w:r>
      <w:r>
        <w:t>not</w:t>
      </w:r>
      <w:r>
        <w:rPr>
          <w:spacing w:val="-13"/>
        </w:rPr>
        <w:t xml:space="preserve"> </w:t>
      </w:r>
      <w:r>
        <w:t>proceed</w:t>
      </w:r>
      <w:r>
        <w:rPr>
          <w:spacing w:val="-13"/>
        </w:rPr>
        <w:t xml:space="preserve"> </w:t>
      </w:r>
      <w:r>
        <w:t>with</w:t>
      </w:r>
      <w:r>
        <w:rPr>
          <w:spacing w:val="-14"/>
        </w:rPr>
        <w:t xml:space="preserve"> </w:t>
      </w:r>
      <w:r>
        <w:t>remaining</w:t>
      </w:r>
      <w:r>
        <w:rPr>
          <w:spacing w:val="-13"/>
        </w:rPr>
        <w:t xml:space="preserve"> </w:t>
      </w:r>
      <w:r>
        <w:t>work</w:t>
      </w:r>
      <w:r>
        <w:rPr>
          <w:spacing w:val="-13"/>
        </w:rPr>
        <w:t xml:space="preserve"> </w:t>
      </w:r>
      <w:r>
        <w:t>until</w:t>
      </w:r>
      <w:r>
        <w:rPr>
          <w:spacing w:val="-14"/>
        </w:rPr>
        <w:t xml:space="preserve"> </w:t>
      </w:r>
      <w:r>
        <w:t>workmanship,</w:t>
      </w:r>
      <w:r>
        <w:rPr>
          <w:spacing w:val="-13"/>
        </w:rPr>
        <w:t xml:space="preserve"> </w:t>
      </w:r>
      <w:r>
        <w:t>color,</w:t>
      </w:r>
      <w:r>
        <w:rPr>
          <w:spacing w:val="-13"/>
        </w:rPr>
        <w:t xml:space="preserve"> </w:t>
      </w:r>
      <w:r>
        <w:t>and</w:t>
      </w:r>
      <w:r>
        <w:rPr>
          <w:spacing w:val="-13"/>
        </w:rPr>
        <w:t xml:space="preserve"> </w:t>
      </w:r>
      <w:r>
        <w:t>sheen</w:t>
      </w:r>
      <w:r>
        <w:rPr>
          <w:spacing w:val="-13"/>
        </w:rPr>
        <w:t xml:space="preserve"> </w:t>
      </w:r>
      <w:r>
        <w:t>are approved by</w:t>
      </w:r>
      <w:r>
        <w:rPr>
          <w:spacing w:val="-7"/>
        </w:rPr>
        <w:t xml:space="preserve"> </w:t>
      </w:r>
      <w:proofErr w:type="gramStart"/>
      <w:r>
        <w:t>Architect</w:t>
      </w:r>
      <w:proofErr w:type="gramEnd"/>
      <w:r>
        <w:t>.</w:t>
      </w:r>
    </w:p>
    <w:p w14:paraId="04110D07" w14:textId="77777777" w:rsidR="00B22B85" w:rsidRDefault="00B22B85" w:rsidP="00BB71E8">
      <w:pPr>
        <w:pStyle w:val="AGTSectFormat4-SubPara"/>
      </w:pPr>
      <w:r>
        <w:t>Refinish</w:t>
      </w:r>
      <w:r>
        <w:rPr>
          <w:spacing w:val="-14"/>
        </w:rPr>
        <w:t xml:space="preserve"> </w:t>
      </w:r>
      <w:r>
        <w:t>mock-up</w:t>
      </w:r>
      <w:r>
        <w:rPr>
          <w:spacing w:val="-13"/>
        </w:rPr>
        <w:t xml:space="preserve"> </w:t>
      </w:r>
      <w:r>
        <w:t>area</w:t>
      </w:r>
      <w:r>
        <w:rPr>
          <w:spacing w:val="-13"/>
        </w:rPr>
        <w:t xml:space="preserve"> </w:t>
      </w:r>
      <w:r>
        <w:t>as</w:t>
      </w:r>
      <w:r>
        <w:rPr>
          <w:spacing w:val="-13"/>
        </w:rPr>
        <w:t xml:space="preserve"> </w:t>
      </w:r>
      <w:r>
        <w:t>required</w:t>
      </w:r>
      <w:r>
        <w:rPr>
          <w:spacing w:val="-13"/>
        </w:rPr>
        <w:t xml:space="preserve"> </w:t>
      </w:r>
      <w:r>
        <w:t>to</w:t>
      </w:r>
      <w:r>
        <w:rPr>
          <w:spacing w:val="-14"/>
        </w:rPr>
        <w:t xml:space="preserve"> </w:t>
      </w:r>
      <w:r>
        <w:t>produce</w:t>
      </w:r>
      <w:r>
        <w:rPr>
          <w:spacing w:val="-13"/>
        </w:rPr>
        <w:t xml:space="preserve"> </w:t>
      </w:r>
      <w:r>
        <w:t>acceptable</w:t>
      </w:r>
      <w:r>
        <w:rPr>
          <w:spacing w:val="-12"/>
        </w:rPr>
        <w:t xml:space="preserve"> </w:t>
      </w:r>
      <w:r>
        <w:t>work.</w:t>
      </w:r>
    </w:p>
    <w:p w14:paraId="1D2D7739" w14:textId="77777777" w:rsidR="008A226C" w:rsidRDefault="00F07C52" w:rsidP="00BB71E8">
      <w:pPr>
        <w:pStyle w:val="AGTSectFormat4-SubPara"/>
      </w:pPr>
      <w:r>
        <w:t>Retain mock-up</w:t>
      </w:r>
      <w:r w:rsidR="00F26696" w:rsidRPr="005B1A69">
        <w:t xml:space="preserve"> during constr</w:t>
      </w:r>
      <w:r w:rsidR="008A226C">
        <w:t>uction as a standard for comparison with</w:t>
      </w:r>
      <w:r w:rsidR="00F26696" w:rsidRPr="005B1A69">
        <w:t xml:space="preserve"> completed work. </w:t>
      </w:r>
    </w:p>
    <w:p w14:paraId="74438997" w14:textId="77777777" w:rsidR="00B22B85" w:rsidRDefault="00B22B85" w:rsidP="00BB71E8">
      <w:pPr>
        <w:pStyle w:val="AGTSectFormat4-SubPara"/>
      </w:pPr>
      <w:r>
        <w:t>Incorporate</w:t>
      </w:r>
      <w:r>
        <w:rPr>
          <w:spacing w:val="13"/>
        </w:rPr>
        <w:t xml:space="preserve"> </w:t>
      </w:r>
      <w:r>
        <w:t>accepted</w:t>
      </w:r>
      <w:r>
        <w:rPr>
          <w:spacing w:val="14"/>
        </w:rPr>
        <w:t xml:space="preserve"> </w:t>
      </w:r>
      <w:r>
        <w:t>mock-up</w:t>
      </w:r>
      <w:r>
        <w:rPr>
          <w:spacing w:val="15"/>
        </w:rPr>
        <w:t xml:space="preserve"> </w:t>
      </w:r>
      <w:r>
        <w:t>as</w:t>
      </w:r>
      <w:r>
        <w:rPr>
          <w:spacing w:val="14"/>
        </w:rPr>
        <w:t xml:space="preserve"> </w:t>
      </w:r>
      <w:r>
        <w:t>part</w:t>
      </w:r>
      <w:r>
        <w:rPr>
          <w:spacing w:val="14"/>
        </w:rPr>
        <w:t xml:space="preserve"> </w:t>
      </w:r>
      <w:r>
        <w:t>of</w:t>
      </w:r>
      <w:r>
        <w:rPr>
          <w:spacing w:val="14"/>
        </w:rPr>
        <w:t xml:space="preserve"> </w:t>
      </w:r>
      <w:r>
        <w:t>the</w:t>
      </w:r>
      <w:r>
        <w:rPr>
          <w:spacing w:val="10"/>
        </w:rPr>
        <w:t xml:space="preserve"> </w:t>
      </w:r>
      <w:r>
        <w:t>Work.</w:t>
      </w:r>
    </w:p>
    <w:p w14:paraId="5E02556C" w14:textId="77777777" w:rsidR="00660BA7" w:rsidRPr="005B1A69" w:rsidRDefault="00660BA7" w:rsidP="00631D24">
      <w:pPr>
        <w:pStyle w:val="AGTSectFormat2-Article"/>
      </w:pPr>
      <w:r w:rsidRPr="005B1A69">
        <w:t>PRE-INSTALLATION CONFERENCE</w:t>
      </w:r>
    </w:p>
    <w:p w14:paraId="1A93FBE9" w14:textId="77777777" w:rsidR="00F76CD5" w:rsidRDefault="00F76CD5" w:rsidP="00BF3304">
      <w:pPr>
        <w:pStyle w:val="AGTSectFormat3-Paragraph"/>
      </w:pPr>
      <w:r>
        <w:t xml:space="preserve">Pre-installation Conference: Conduct conference at </w:t>
      </w:r>
      <w:r w:rsidRPr="002342AE">
        <w:rPr>
          <w:b/>
        </w:rPr>
        <w:t>[</w:t>
      </w:r>
      <w:r w:rsidRPr="002342AE">
        <w:rPr>
          <w:bCs/>
        </w:rPr>
        <w:t xml:space="preserve">Project </w:t>
      </w:r>
      <w:proofErr w:type="gramStart"/>
      <w:r w:rsidRPr="002342AE">
        <w:rPr>
          <w:bCs/>
        </w:rPr>
        <w:t>site</w:t>
      </w:r>
      <w:r w:rsidRPr="002342AE">
        <w:rPr>
          <w:b/>
        </w:rPr>
        <w:t>]&lt;</w:t>
      </w:r>
      <w:proofErr w:type="gramEnd"/>
      <w:r w:rsidRPr="002342AE">
        <w:t>Insert location</w:t>
      </w:r>
      <w:r w:rsidRPr="002342AE">
        <w:rPr>
          <w:b/>
        </w:rPr>
        <w:t>&gt;</w:t>
      </w:r>
      <w:r>
        <w:t>.</w:t>
      </w:r>
    </w:p>
    <w:p w14:paraId="3A33CDCC" w14:textId="77777777" w:rsidR="00660BA7" w:rsidRDefault="00660BA7" w:rsidP="00BF3304">
      <w:pPr>
        <w:pStyle w:val="AGTSectFormat3-Paragraph"/>
      </w:pPr>
      <w:r w:rsidRPr="005B1A69">
        <w:t xml:space="preserve">Convene a conference approximately </w:t>
      </w:r>
      <w:r w:rsidR="00C3014C">
        <w:t>[</w:t>
      </w:r>
      <w:r w:rsidRPr="005B1A69">
        <w:t xml:space="preserve">two </w:t>
      </w:r>
      <w:proofErr w:type="gramStart"/>
      <w:r w:rsidRPr="005B1A69">
        <w:t>weeks</w:t>
      </w:r>
      <w:r w:rsidR="00C3014C">
        <w:t>]</w:t>
      </w:r>
      <w:r w:rsidR="00C3014C" w:rsidRPr="00C3014C">
        <w:rPr>
          <w:b/>
        </w:rPr>
        <w:t>&lt;</w:t>
      </w:r>
      <w:proofErr w:type="gramEnd"/>
      <w:r w:rsidR="00C3014C" w:rsidRPr="00C3014C">
        <w:rPr>
          <w:b/>
        </w:rPr>
        <w:t xml:space="preserve"> insert timing&gt;</w:t>
      </w:r>
      <w:r w:rsidRPr="005B1A69">
        <w:t xml:space="preserve"> before scheduled commencement of </w:t>
      </w:r>
      <w:r>
        <w:t>the Work.</w:t>
      </w:r>
      <w:r w:rsidR="008A226C">
        <w:t xml:space="preserve">  Attendees shall include Architect, Contractor and trades involved.  Agenda shall include schedule, responsibilities, critical path items and approvals.</w:t>
      </w:r>
    </w:p>
    <w:p w14:paraId="706ACEC4" w14:textId="77777777" w:rsidR="00691916" w:rsidRPr="00691916" w:rsidRDefault="00691916" w:rsidP="00631D24">
      <w:pPr>
        <w:pStyle w:val="AGTSectFormat2-Article"/>
      </w:pPr>
      <w:r w:rsidRPr="00691916">
        <w:t>DELIVERY, STORAGE, AND HANDLING</w:t>
      </w:r>
    </w:p>
    <w:p w14:paraId="4C8B363B" w14:textId="77777777" w:rsidR="00B0170D" w:rsidRDefault="00B0170D" w:rsidP="00BF3304">
      <w:pPr>
        <w:pStyle w:val="AGTSectFormat3-Paragraph"/>
      </w:pPr>
      <w:r>
        <w:t>Store</w:t>
      </w:r>
      <w:r>
        <w:rPr>
          <w:spacing w:val="16"/>
        </w:rPr>
        <w:t xml:space="preserve"> </w:t>
      </w:r>
      <w:r>
        <w:t>products</w:t>
      </w:r>
      <w:r>
        <w:rPr>
          <w:spacing w:val="19"/>
        </w:rPr>
        <w:t xml:space="preserve"> </w:t>
      </w:r>
      <w:r>
        <w:t>in</w:t>
      </w:r>
      <w:r>
        <w:rPr>
          <w:spacing w:val="15"/>
        </w:rPr>
        <w:t xml:space="preserve"> </w:t>
      </w:r>
      <w:r>
        <w:t>manufacturer's</w:t>
      </w:r>
      <w:r>
        <w:rPr>
          <w:spacing w:val="18"/>
        </w:rPr>
        <w:t xml:space="preserve"> </w:t>
      </w:r>
      <w:r>
        <w:t>unopened</w:t>
      </w:r>
      <w:r>
        <w:rPr>
          <w:spacing w:val="13"/>
        </w:rPr>
        <w:t xml:space="preserve"> </w:t>
      </w:r>
      <w:r>
        <w:t>packaging</w:t>
      </w:r>
      <w:r>
        <w:rPr>
          <w:spacing w:val="19"/>
        </w:rPr>
        <w:t xml:space="preserve"> </w:t>
      </w:r>
      <w:r>
        <w:t>until</w:t>
      </w:r>
      <w:r>
        <w:rPr>
          <w:spacing w:val="12"/>
        </w:rPr>
        <w:t xml:space="preserve"> </w:t>
      </w:r>
      <w:r>
        <w:t>ready</w:t>
      </w:r>
      <w:r>
        <w:rPr>
          <w:spacing w:val="14"/>
        </w:rPr>
        <w:t xml:space="preserve"> </w:t>
      </w:r>
      <w:r>
        <w:t>for</w:t>
      </w:r>
      <w:r>
        <w:rPr>
          <w:spacing w:val="15"/>
        </w:rPr>
        <w:t xml:space="preserve"> </w:t>
      </w:r>
      <w:r>
        <w:rPr>
          <w:spacing w:val="-2"/>
        </w:rPr>
        <w:t>installation.</w:t>
      </w:r>
    </w:p>
    <w:p w14:paraId="13AC472F" w14:textId="77777777" w:rsidR="00B0170D" w:rsidRDefault="00B0170D" w:rsidP="00BF3304">
      <w:pPr>
        <w:pStyle w:val="AGTSectFormat3-Paragraph"/>
      </w:pPr>
      <w:r>
        <w:rPr>
          <w:w w:val="105"/>
        </w:rPr>
        <w:t>Provide</w:t>
      </w:r>
      <w:r>
        <w:rPr>
          <w:spacing w:val="-11"/>
          <w:w w:val="105"/>
        </w:rPr>
        <w:t xml:space="preserve"> </w:t>
      </w:r>
      <w:r>
        <w:rPr>
          <w:w w:val="105"/>
        </w:rPr>
        <w:t>care</w:t>
      </w:r>
      <w:r>
        <w:rPr>
          <w:spacing w:val="-10"/>
          <w:w w:val="105"/>
        </w:rPr>
        <w:t xml:space="preserve"> </w:t>
      </w:r>
      <w:r>
        <w:rPr>
          <w:w w:val="105"/>
        </w:rPr>
        <w:t>and</w:t>
      </w:r>
      <w:r>
        <w:rPr>
          <w:spacing w:val="-8"/>
          <w:w w:val="105"/>
        </w:rPr>
        <w:t xml:space="preserve"> </w:t>
      </w:r>
      <w:r>
        <w:rPr>
          <w:w w:val="105"/>
        </w:rPr>
        <w:t>handling</w:t>
      </w:r>
      <w:r>
        <w:rPr>
          <w:spacing w:val="-10"/>
          <w:w w:val="105"/>
        </w:rPr>
        <w:t xml:space="preserve"> </w:t>
      </w:r>
      <w:r>
        <w:rPr>
          <w:w w:val="105"/>
        </w:rPr>
        <w:t>conforming</w:t>
      </w:r>
      <w:r>
        <w:rPr>
          <w:spacing w:val="-11"/>
          <w:w w:val="105"/>
        </w:rPr>
        <w:t xml:space="preserve"> </w:t>
      </w:r>
      <w:r>
        <w:rPr>
          <w:w w:val="105"/>
        </w:rPr>
        <w:t>to</w:t>
      </w:r>
      <w:r>
        <w:rPr>
          <w:spacing w:val="-9"/>
          <w:w w:val="105"/>
        </w:rPr>
        <w:t xml:space="preserve"> </w:t>
      </w:r>
      <w:r>
        <w:rPr>
          <w:w w:val="105"/>
        </w:rPr>
        <w:t>AAMA</w:t>
      </w:r>
      <w:r>
        <w:rPr>
          <w:spacing w:val="-10"/>
          <w:w w:val="105"/>
        </w:rPr>
        <w:t xml:space="preserve"> </w:t>
      </w:r>
      <w:r>
        <w:rPr>
          <w:w w:val="105"/>
        </w:rPr>
        <w:t>CW-1</w:t>
      </w:r>
      <w:r>
        <w:rPr>
          <w:spacing w:val="-12"/>
          <w:w w:val="105"/>
        </w:rPr>
        <w:t xml:space="preserve"> </w:t>
      </w:r>
      <w:r>
        <w:rPr>
          <w:w w:val="105"/>
        </w:rPr>
        <w:t>0,</w:t>
      </w:r>
      <w:r>
        <w:rPr>
          <w:spacing w:val="-12"/>
          <w:w w:val="105"/>
        </w:rPr>
        <w:t xml:space="preserve"> </w:t>
      </w:r>
      <w:r>
        <w:rPr>
          <w:w w:val="105"/>
        </w:rPr>
        <w:t>“Care</w:t>
      </w:r>
      <w:r>
        <w:rPr>
          <w:spacing w:val="-9"/>
          <w:w w:val="105"/>
        </w:rPr>
        <w:t xml:space="preserve"> </w:t>
      </w:r>
      <w:r>
        <w:rPr>
          <w:w w:val="105"/>
        </w:rPr>
        <w:t>and</w:t>
      </w:r>
      <w:r>
        <w:rPr>
          <w:spacing w:val="-10"/>
          <w:w w:val="105"/>
        </w:rPr>
        <w:t xml:space="preserve"> </w:t>
      </w:r>
      <w:r>
        <w:rPr>
          <w:w w:val="105"/>
        </w:rPr>
        <w:t>Handling</w:t>
      </w:r>
      <w:r>
        <w:rPr>
          <w:spacing w:val="-10"/>
          <w:w w:val="105"/>
        </w:rPr>
        <w:t xml:space="preserve"> </w:t>
      </w:r>
      <w:r>
        <w:rPr>
          <w:w w:val="105"/>
        </w:rPr>
        <w:t>of Architectural Aluminum from Shop to Site”.</w:t>
      </w:r>
    </w:p>
    <w:p w14:paraId="53339011" w14:textId="77777777" w:rsidR="00B0170D" w:rsidRDefault="00B0170D" w:rsidP="00BF3304">
      <w:pPr>
        <w:pStyle w:val="AGTSectFormat3-Paragraph"/>
      </w:pPr>
      <w:r>
        <w:rPr>
          <w:w w:val="105"/>
        </w:rPr>
        <w:t>Store products out of contact</w:t>
      </w:r>
      <w:r>
        <w:rPr>
          <w:spacing w:val="-1"/>
          <w:w w:val="105"/>
        </w:rPr>
        <w:t xml:space="preserve"> </w:t>
      </w:r>
      <w:r>
        <w:rPr>
          <w:w w:val="105"/>
        </w:rPr>
        <w:t>with</w:t>
      </w:r>
      <w:r>
        <w:rPr>
          <w:spacing w:val="-1"/>
          <w:w w:val="105"/>
        </w:rPr>
        <w:t xml:space="preserve"> </w:t>
      </w:r>
      <w:r>
        <w:rPr>
          <w:w w:val="105"/>
        </w:rPr>
        <w:t>the ground, under</w:t>
      </w:r>
      <w:r>
        <w:rPr>
          <w:spacing w:val="-1"/>
          <w:w w:val="105"/>
        </w:rPr>
        <w:t xml:space="preserve"> </w:t>
      </w:r>
      <w:r>
        <w:rPr>
          <w:w w:val="105"/>
        </w:rPr>
        <w:t>a weather</w:t>
      </w:r>
      <w:r>
        <w:rPr>
          <w:spacing w:val="-1"/>
          <w:w w:val="105"/>
        </w:rPr>
        <w:t xml:space="preserve"> </w:t>
      </w:r>
      <w:r>
        <w:rPr>
          <w:w w:val="105"/>
        </w:rPr>
        <w:t>tight</w:t>
      </w:r>
      <w:r>
        <w:rPr>
          <w:spacing w:val="-2"/>
          <w:w w:val="105"/>
        </w:rPr>
        <w:t xml:space="preserve"> </w:t>
      </w:r>
      <w:r>
        <w:rPr>
          <w:w w:val="105"/>
        </w:rPr>
        <w:t xml:space="preserve">covering, </w:t>
      </w:r>
      <w:proofErr w:type="gramStart"/>
      <w:r>
        <w:rPr>
          <w:w w:val="105"/>
        </w:rPr>
        <w:t>so as to</w:t>
      </w:r>
      <w:proofErr w:type="gramEnd"/>
      <w:r>
        <w:rPr>
          <w:spacing w:val="-3"/>
          <w:w w:val="105"/>
        </w:rPr>
        <w:t xml:space="preserve"> </w:t>
      </w:r>
      <w:r>
        <w:rPr>
          <w:w w:val="105"/>
        </w:rPr>
        <w:t>prevent</w:t>
      </w:r>
      <w:r>
        <w:rPr>
          <w:spacing w:val="-2"/>
          <w:w w:val="105"/>
        </w:rPr>
        <w:t xml:space="preserve"> </w:t>
      </w:r>
      <w:r>
        <w:rPr>
          <w:w w:val="105"/>
        </w:rPr>
        <w:t>bending, warping,</w:t>
      </w:r>
      <w:r>
        <w:rPr>
          <w:spacing w:val="-3"/>
          <w:w w:val="105"/>
        </w:rPr>
        <w:t xml:space="preserve"> </w:t>
      </w:r>
      <w:r>
        <w:rPr>
          <w:w w:val="105"/>
        </w:rPr>
        <w:t>or</w:t>
      </w:r>
      <w:r>
        <w:rPr>
          <w:spacing w:val="-1"/>
          <w:w w:val="105"/>
        </w:rPr>
        <w:t xml:space="preserve"> </w:t>
      </w:r>
      <w:r>
        <w:rPr>
          <w:w w:val="105"/>
        </w:rPr>
        <w:t>other</w:t>
      </w:r>
      <w:r>
        <w:rPr>
          <w:spacing w:val="-1"/>
          <w:w w:val="105"/>
        </w:rPr>
        <w:t xml:space="preserve"> </w:t>
      </w:r>
      <w:r>
        <w:rPr>
          <w:w w:val="105"/>
        </w:rPr>
        <w:t>damage.</w:t>
      </w:r>
      <w:r>
        <w:rPr>
          <w:spacing w:val="-3"/>
          <w:w w:val="105"/>
        </w:rPr>
        <w:t xml:space="preserve"> </w:t>
      </w:r>
      <w:r>
        <w:rPr>
          <w:w w:val="105"/>
        </w:rPr>
        <w:t>Do not</w:t>
      </w:r>
      <w:r>
        <w:rPr>
          <w:spacing w:val="-2"/>
          <w:w w:val="105"/>
        </w:rPr>
        <w:t xml:space="preserve"> </w:t>
      </w:r>
      <w:r>
        <w:rPr>
          <w:w w:val="105"/>
        </w:rPr>
        <w:t>cover with unventilated</w:t>
      </w:r>
      <w:r>
        <w:rPr>
          <w:spacing w:val="-2"/>
          <w:w w:val="105"/>
        </w:rPr>
        <w:t xml:space="preserve"> </w:t>
      </w:r>
      <w:r>
        <w:rPr>
          <w:w w:val="105"/>
        </w:rPr>
        <w:t>tarps, polyethylene film, or similar coverings.</w:t>
      </w:r>
    </w:p>
    <w:p w14:paraId="7C2ACCA4" w14:textId="77777777" w:rsidR="00B0170D" w:rsidRDefault="00B0170D" w:rsidP="00BF3304">
      <w:pPr>
        <w:pStyle w:val="AGTSectFormat3-Paragraph"/>
      </w:pPr>
      <w:r>
        <w:rPr>
          <w:w w:val="105"/>
        </w:rPr>
        <w:t>Protect</w:t>
      </w:r>
      <w:r>
        <w:rPr>
          <w:spacing w:val="-14"/>
          <w:w w:val="105"/>
        </w:rPr>
        <w:t xml:space="preserve"> </w:t>
      </w:r>
      <w:r>
        <w:rPr>
          <w:w w:val="105"/>
        </w:rPr>
        <w:t>factory</w:t>
      </w:r>
      <w:r>
        <w:rPr>
          <w:spacing w:val="-14"/>
          <w:w w:val="105"/>
        </w:rPr>
        <w:t xml:space="preserve"> </w:t>
      </w:r>
      <w:r>
        <w:rPr>
          <w:w w:val="105"/>
        </w:rPr>
        <w:t>finishes</w:t>
      </w:r>
      <w:r>
        <w:rPr>
          <w:spacing w:val="-14"/>
          <w:w w:val="105"/>
        </w:rPr>
        <w:t xml:space="preserve"> </w:t>
      </w:r>
      <w:r>
        <w:rPr>
          <w:w w:val="105"/>
        </w:rPr>
        <w:t>from</w:t>
      </w:r>
      <w:r>
        <w:rPr>
          <w:spacing w:val="-14"/>
          <w:w w:val="105"/>
        </w:rPr>
        <w:t xml:space="preserve"> </w:t>
      </w:r>
      <w:r>
        <w:rPr>
          <w:w w:val="105"/>
        </w:rPr>
        <w:t>damage,</w:t>
      </w:r>
      <w:r>
        <w:rPr>
          <w:spacing w:val="-14"/>
          <w:w w:val="105"/>
        </w:rPr>
        <w:t xml:space="preserve"> </w:t>
      </w:r>
      <w:proofErr w:type="gramStart"/>
      <w:r>
        <w:rPr>
          <w:w w:val="105"/>
        </w:rPr>
        <w:t>precipitation</w:t>
      </w:r>
      <w:proofErr w:type="gramEnd"/>
      <w:r>
        <w:rPr>
          <w:spacing w:val="-14"/>
          <w:w w:val="105"/>
        </w:rPr>
        <w:t xml:space="preserve"> </w:t>
      </w:r>
      <w:r>
        <w:rPr>
          <w:w w:val="105"/>
        </w:rPr>
        <w:t>and</w:t>
      </w:r>
      <w:r>
        <w:rPr>
          <w:spacing w:val="-13"/>
          <w:w w:val="105"/>
        </w:rPr>
        <w:t xml:space="preserve"> </w:t>
      </w:r>
      <w:r>
        <w:rPr>
          <w:w w:val="105"/>
        </w:rPr>
        <w:t>construction</w:t>
      </w:r>
      <w:r>
        <w:rPr>
          <w:spacing w:val="-14"/>
          <w:w w:val="105"/>
        </w:rPr>
        <w:t xml:space="preserve"> </w:t>
      </w:r>
      <w:r>
        <w:rPr>
          <w:w w:val="105"/>
        </w:rPr>
        <w:t>materials</w:t>
      </w:r>
      <w:r>
        <w:rPr>
          <w:spacing w:val="-14"/>
          <w:w w:val="105"/>
        </w:rPr>
        <w:t xml:space="preserve"> </w:t>
      </w:r>
      <w:r>
        <w:rPr>
          <w:w w:val="105"/>
        </w:rPr>
        <w:t>until ready for installation.</w:t>
      </w:r>
    </w:p>
    <w:p w14:paraId="10F9A212" w14:textId="77777777" w:rsidR="004B79CD" w:rsidRPr="00ED3F6D" w:rsidRDefault="004B79CD" w:rsidP="00631D24">
      <w:pPr>
        <w:pStyle w:val="AGTSectFormat2-Article"/>
      </w:pPr>
      <w:r w:rsidRPr="00ED3F6D">
        <w:t>PROJECT CONDITIONS</w:t>
      </w:r>
    </w:p>
    <w:p w14:paraId="53CB54FE" w14:textId="77777777" w:rsidR="00045735" w:rsidRDefault="00045735" w:rsidP="00BF3304">
      <w:pPr>
        <w:pStyle w:val="AGTSectFormat3-Paragraph"/>
      </w:pPr>
      <w:r>
        <w:lastRenderedPageBreak/>
        <w:t>Schedule work around the ambient conditions required by the manufacturer. Do not perform work outside manufacturer's recommended limits for environmental conditions.</w:t>
      </w:r>
    </w:p>
    <w:p w14:paraId="3A8886EA" w14:textId="77777777" w:rsidR="00045735" w:rsidRDefault="00045735" w:rsidP="00BF3304">
      <w:pPr>
        <w:pStyle w:val="AGTSectFormat3-Paragraph"/>
      </w:pPr>
      <w:r>
        <w:t>Prior to fabrication, verify that dimensions are consistent with those found in the construction drawings. Where discrepancies exist, confirm the proper dimensions with the Architect before proceeding with work.</w:t>
      </w:r>
    </w:p>
    <w:p w14:paraId="22AC9567" w14:textId="77777777" w:rsidR="00D10167" w:rsidRDefault="00D10167" w:rsidP="00631D24">
      <w:pPr>
        <w:pStyle w:val="AGTSectFormat2-Article"/>
      </w:pPr>
      <w:r>
        <w:t>SEQUENCING</w:t>
      </w:r>
    </w:p>
    <w:p w14:paraId="51EC5474" w14:textId="77777777" w:rsidR="00B0170D" w:rsidRDefault="00B0170D" w:rsidP="00BF3304">
      <w:pPr>
        <w:pStyle w:val="AGTSectFormat3-Paragraph"/>
      </w:pPr>
      <w:r>
        <w:rPr>
          <w:w w:val="105"/>
        </w:rPr>
        <w:t>Ensure</w:t>
      </w:r>
      <w:r>
        <w:rPr>
          <w:spacing w:val="-14"/>
          <w:w w:val="105"/>
        </w:rPr>
        <w:t xml:space="preserve"> </w:t>
      </w:r>
      <w:r>
        <w:rPr>
          <w:w w:val="105"/>
        </w:rPr>
        <w:t>that</w:t>
      </w:r>
      <w:r>
        <w:rPr>
          <w:spacing w:val="-11"/>
          <w:w w:val="105"/>
        </w:rPr>
        <w:t xml:space="preserve"> </w:t>
      </w:r>
      <w:r>
        <w:rPr>
          <w:w w:val="105"/>
        </w:rPr>
        <w:t>locating</w:t>
      </w:r>
      <w:r>
        <w:rPr>
          <w:spacing w:val="-13"/>
          <w:w w:val="105"/>
        </w:rPr>
        <w:t xml:space="preserve"> </w:t>
      </w:r>
      <w:r>
        <w:rPr>
          <w:w w:val="105"/>
        </w:rPr>
        <w:t>templates</w:t>
      </w:r>
      <w:r>
        <w:rPr>
          <w:spacing w:val="-12"/>
          <w:w w:val="105"/>
        </w:rPr>
        <w:t xml:space="preserve"> </w:t>
      </w:r>
      <w:r>
        <w:rPr>
          <w:w w:val="105"/>
        </w:rPr>
        <w:t>and</w:t>
      </w:r>
      <w:r>
        <w:rPr>
          <w:spacing w:val="-12"/>
          <w:w w:val="105"/>
        </w:rPr>
        <w:t xml:space="preserve"> </w:t>
      </w:r>
      <w:r>
        <w:rPr>
          <w:w w:val="105"/>
        </w:rPr>
        <w:t>other</w:t>
      </w:r>
      <w:r>
        <w:rPr>
          <w:spacing w:val="-14"/>
          <w:w w:val="105"/>
        </w:rPr>
        <w:t xml:space="preserve"> </w:t>
      </w:r>
      <w:r>
        <w:rPr>
          <w:w w:val="105"/>
        </w:rPr>
        <w:t>information</w:t>
      </w:r>
      <w:r>
        <w:rPr>
          <w:spacing w:val="-13"/>
          <w:w w:val="105"/>
        </w:rPr>
        <w:t xml:space="preserve"> </w:t>
      </w:r>
      <w:r>
        <w:rPr>
          <w:w w:val="105"/>
        </w:rPr>
        <w:t>required</w:t>
      </w:r>
      <w:r>
        <w:rPr>
          <w:spacing w:val="-12"/>
          <w:w w:val="105"/>
        </w:rPr>
        <w:t xml:space="preserve"> </w:t>
      </w:r>
      <w:r>
        <w:rPr>
          <w:w w:val="105"/>
        </w:rPr>
        <w:t>for</w:t>
      </w:r>
      <w:r>
        <w:rPr>
          <w:spacing w:val="-13"/>
          <w:w w:val="105"/>
        </w:rPr>
        <w:t xml:space="preserve"> </w:t>
      </w:r>
      <w:r>
        <w:rPr>
          <w:w w:val="105"/>
        </w:rPr>
        <w:t>installation</w:t>
      </w:r>
      <w:r>
        <w:rPr>
          <w:spacing w:val="-12"/>
          <w:w w:val="105"/>
        </w:rPr>
        <w:t xml:space="preserve"> </w:t>
      </w:r>
      <w:r>
        <w:rPr>
          <w:w w:val="105"/>
        </w:rPr>
        <w:t>of products of this section are furnished to affected trades in time to prevent interruption of construction progress.</w:t>
      </w:r>
    </w:p>
    <w:p w14:paraId="7270BD48" w14:textId="77777777" w:rsidR="00B0170D" w:rsidRDefault="00B0170D" w:rsidP="00BF3304">
      <w:pPr>
        <w:pStyle w:val="AGTSectFormat3-Paragraph"/>
      </w:pPr>
      <w:r>
        <w:rPr>
          <w:w w:val="105"/>
        </w:rPr>
        <w:t>Ensure</w:t>
      </w:r>
      <w:r>
        <w:rPr>
          <w:spacing w:val="-11"/>
          <w:w w:val="105"/>
        </w:rPr>
        <w:t xml:space="preserve"> </w:t>
      </w:r>
      <w:r>
        <w:rPr>
          <w:w w:val="105"/>
        </w:rPr>
        <w:t>that</w:t>
      </w:r>
      <w:r>
        <w:rPr>
          <w:spacing w:val="-9"/>
          <w:w w:val="105"/>
        </w:rPr>
        <w:t xml:space="preserve"> </w:t>
      </w:r>
      <w:r>
        <w:rPr>
          <w:w w:val="105"/>
        </w:rPr>
        <w:t>products</w:t>
      </w:r>
      <w:r>
        <w:rPr>
          <w:spacing w:val="-10"/>
          <w:w w:val="105"/>
        </w:rPr>
        <w:t xml:space="preserve"> </w:t>
      </w:r>
      <w:r>
        <w:rPr>
          <w:w w:val="105"/>
        </w:rPr>
        <w:t>of</w:t>
      </w:r>
      <w:r>
        <w:rPr>
          <w:spacing w:val="-10"/>
          <w:w w:val="105"/>
        </w:rPr>
        <w:t xml:space="preserve"> </w:t>
      </w:r>
      <w:r>
        <w:rPr>
          <w:w w:val="105"/>
        </w:rPr>
        <w:t>this</w:t>
      </w:r>
      <w:r>
        <w:rPr>
          <w:spacing w:val="-8"/>
          <w:w w:val="105"/>
        </w:rPr>
        <w:t xml:space="preserve"> </w:t>
      </w:r>
      <w:r>
        <w:rPr>
          <w:w w:val="105"/>
        </w:rPr>
        <w:t>section</w:t>
      </w:r>
      <w:r>
        <w:rPr>
          <w:spacing w:val="-9"/>
          <w:w w:val="105"/>
        </w:rPr>
        <w:t xml:space="preserve"> </w:t>
      </w:r>
      <w:r>
        <w:rPr>
          <w:w w:val="105"/>
        </w:rPr>
        <w:t>are</w:t>
      </w:r>
      <w:r>
        <w:rPr>
          <w:spacing w:val="-11"/>
          <w:w w:val="105"/>
        </w:rPr>
        <w:t xml:space="preserve"> </w:t>
      </w:r>
      <w:r>
        <w:rPr>
          <w:w w:val="105"/>
        </w:rPr>
        <w:t>supplied</w:t>
      </w:r>
      <w:r>
        <w:rPr>
          <w:spacing w:val="-9"/>
          <w:w w:val="105"/>
        </w:rPr>
        <w:t xml:space="preserve"> </w:t>
      </w:r>
      <w:r>
        <w:rPr>
          <w:w w:val="105"/>
        </w:rPr>
        <w:t>to</w:t>
      </w:r>
      <w:r>
        <w:rPr>
          <w:spacing w:val="-9"/>
          <w:w w:val="105"/>
        </w:rPr>
        <w:t xml:space="preserve"> </w:t>
      </w:r>
      <w:r>
        <w:rPr>
          <w:w w:val="105"/>
        </w:rPr>
        <w:t>affected</w:t>
      </w:r>
      <w:r>
        <w:rPr>
          <w:spacing w:val="-9"/>
          <w:w w:val="105"/>
        </w:rPr>
        <w:t xml:space="preserve"> </w:t>
      </w:r>
      <w:r>
        <w:rPr>
          <w:w w:val="105"/>
        </w:rPr>
        <w:t>trades</w:t>
      </w:r>
      <w:r>
        <w:rPr>
          <w:spacing w:val="-10"/>
          <w:w w:val="105"/>
        </w:rPr>
        <w:t xml:space="preserve"> </w:t>
      </w:r>
      <w:r>
        <w:rPr>
          <w:w w:val="105"/>
        </w:rPr>
        <w:t>in</w:t>
      </w:r>
      <w:r>
        <w:rPr>
          <w:spacing w:val="-9"/>
          <w:w w:val="105"/>
        </w:rPr>
        <w:t xml:space="preserve"> </w:t>
      </w:r>
      <w:r>
        <w:rPr>
          <w:w w:val="105"/>
        </w:rPr>
        <w:t>time</w:t>
      </w:r>
      <w:r>
        <w:rPr>
          <w:spacing w:val="-10"/>
          <w:w w:val="105"/>
        </w:rPr>
        <w:t xml:space="preserve"> </w:t>
      </w:r>
      <w:r>
        <w:rPr>
          <w:w w:val="105"/>
        </w:rPr>
        <w:t>to</w:t>
      </w:r>
      <w:r>
        <w:rPr>
          <w:spacing w:val="-10"/>
          <w:w w:val="105"/>
        </w:rPr>
        <w:t xml:space="preserve"> </w:t>
      </w:r>
      <w:r>
        <w:rPr>
          <w:w w:val="105"/>
        </w:rPr>
        <w:t>prevent interruption of construction progress.</w:t>
      </w:r>
    </w:p>
    <w:p w14:paraId="6A1A5682" w14:textId="77777777" w:rsidR="00D10167" w:rsidRDefault="00D10167" w:rsidP="00631D24">
      <w:pPr>
        <w:pStyle w:val="AGTSectFormat2-Article"/>
      </w:pPr>
      <w:r>
        <w:t>WARRANTY</w:t>
      </w:r>
    </w:p>
    <w:p w14:paraId="0F75B40A" w14:textId="77777777" w:rsidR="003E5391" w:rsidRPr="00814E5C" w:rsidRDefault="00316A51" w:rsidP="000E4313">
      <w:pPr>
        <w:pStyle w:val="AGTGuides"/>
      </w:pPr>
      <w:r w:rsidRPr="00FC4663">
        <w:t xml:space="preserve">Specifier Notes – </w:t>
      </w:r>
      <w:r w:rsidR="003E5391" w:rsidRPr="00814E5C">
        <w:t>Include special Project warranties only in those Sections where availability has been verified with contractors and manufacturers listed.</w:t>
      </w:r>
    </w:p>
    <w:p w14:paraId="31888BF2" w14:textId="77777777" w:rsidR="003E5391" w:rsidRPr="00814E5C" w:rsidRDefault="003E5391" w:rsidP="000E4313">
      <w:pPr>
        <w:pStyle w:val="AGTGuides"/>
      </w:pPr>
      <w:r w:rsidRPr="00814E5C">
        <w:t>If Installer is included as signer of the warranty, the maximum warranty period that sureties will allow is two years.</w:t>
      </w:r>
      <w:r>
        <w:t xml:space="preserve"> </w:t>
      </w:r>
      <w:r w:rsidRPr="00814E5C">
        <w:t>Use specified form of special warranty only when it is included at the</w:t>
      </w:r>
      <w:r>
        <w:t xml:space="preserve"> end of the Section</w:t>
      </w:r>
      <w:r w:rsidRPr="00814E5C">
        <w:t>.</w:t>
      </w:r>
    </w:p>
    <w:p w14:paraId="5E6D921D" w14:textId="77777777" w:rsidR="003E5391" w:rsidRPr="001F3BA7" w:rsidRDefault="003E5391" w:rsidP="000E4313">
      <w:pPr>
        <w:pStyle w:val="AGTGuides"/>
      </w:pPr>
      <w:r w:rsidRPr="001F3BA7">
        <w:t>When warranties are required, verify with Owner's counsel that warranties stated in this article are not less than remedies available to Owner under prevailing local laws.</w:t>
      </w:r>
    </w:p>
    <w:p w14:paraId="2C8B3C27" w14:textId="77777777" w:rsidR="003E5391" w:rsidRDefault="003E5391" w:rsidP="00BF3304">
      <w:pPr>
        <w:pStyle w:val="AGTSectFormat3-Paragraph"/>
      </w:pPr>
      <w:r w:rsidRPr="002D392F">
        <w:t>Manufacturer's</w:t>
      </w:r>
      <w:r>
        <w:t xml:space="preserve"> Warranty:</w:t>
      </w:r>
      <w:r w:rsidR="002D392F">
        <w:t xml:space="preserve"> </w:t>
      </w:r>
      <w:r>
        <w:t xml:space="preserve"> </w:t>
      </w:r>
      <w:r w:rsidRPr="002D392F">
        <w:t>Manufacturer agrees</w:t>
      </w:r>
      <w:r>
        <w:t xml:space="preserve"> to repair or replace </w:t>
      </w:r>
      <w:r w:rsidRPr="002D392F">
        <w:t>components of</w:t>
      </w:r>
      <w:r>
        <w:t xml:space="preserve"> </w:t>
      </w:r>
      <w:r w:rsidR="002D392F">
        <w:t>door and window products</w:t>
      </w:r>
      <w:r>
        <w:t xml:space="preserve"> that fail(s) in materials or workmanship within specified warranty period.</w:t>
      </w:r>
    </w:p>
    <w:p w14:paraId="748F60EF" w14:textId="77777777" w:rsidR="003E5391" w:rsidRPr="001F3BA7" w:rsidRDefault="00316A51" w:rsidP="000E4313">
      <w:pPr>
        <w:pStyle w:val="AGTGuides"/>
      </w:pPr>
      <w:r w:rsidRPr="00FC4663">
        <w:t xml:space="preserve">Specifier Notes – </w:t>
      </w:r>
      <w:r w:rsidR="003E5391" w:rsidRPr="001F3BA7">
        <w:t xml:space="preserve">Verify available </w:t>
      </w:r>
      <w:r w:rsidR="003E5391">
        <w:t>warranties and warranty periods</w:t>
      </w:r>
      <w:r w:rsidR="003E5391" w:rsidRPr="001F3BA7">
        <w:t>.</w:t>
      </w:r>
      <w:r w:rsidR="00647B8F">
        <w:t xml:space="preserve"> </w:t>
      </w:r>
      <w:r w:rsidR="00647B8F" w:rsidRPr="00647B8F">
        <w:t>Euro-Wall products are warranted for 10 years.</w:t>
      </w:r>
    </w:p>
    <w:p w14:paraId="3B869694" w14:textId="77777777" w:rsidR="003E5391" w:rsidRDefault="003E5391" w:rsidP="00BB71E8">
      <w:pPr>
        <w:pStyle w:val="AGTSectFormat4-SubPara"/>
      </w:pPr>
      <w:r>
        <w:t xml:space="preserve">Warranty Period: </w:t>
      </w:r>
      <w:r w:rsidR="00647B8F">
        <w:t>10</w:t>
      </w:r>
      <w:r>
        <w:t xml:space="preserve"> year(s) from date of Substantial Completion.</w:t>
      </w:r>
    </w:p>
    <w:p w14:paraId="506F2937" w14:textId="3EAB84B8" w:rsidR="00BF3304" w:rsidRPr="007831FC" w:rsidRDefault="002D392F" w:rsidP="00BF3304">
      <w:pPr>
        <w:pStyle w:val="AGTSectFormat4-SubPara"/>
      </w:pPr>
      <w:r w:rsidRPr="007831FC">
        <w:t xml:space="preserve">Refer to manufacturer for reduced warranty periods on </w:t>
      </w:r>
      <w:r w:rsidR="0094562D" w:rsidRPr="007831FC">
        <w:t>component</w:t>
      </w:r>
      <w:r w:rsidRPr="007831FC">
        <w:t xml:space="preserve"> finishes in </w:t>
      </w:r>
      <w:r w:rsidR="0094562D" w:rsidRPr="007831FC">
        <w:t>corrosive environments</w:t>
      </w:r>
      <w:r w:rsidRPr="007831FC">
        <w:t>.</w:t>
      </w:r>
      <w:r w:rsidR="00BF3304" w:rsidRPr="007831FC">
        <w:t xml:space="preserve"> </w:t>
      </w:r>
    </w:p>
    <w:p w14:paraId="354B7905" w14:textId="2967F26F" w:rsidR="002D392F" w:rsidRPr="007831FC" w:rsidRDefault="00BA3EE1" w:rsidP="00BB71E8">
      <w:pPr>
        <w:pStyle w:val="AGTSectFormat5-SubSub"/>
      </w:pPr>
      <w:r w:rsidRPr="007831FC">
        <w:t>Corrosive</w:t>
      </w:r>
      <w:r w:rsidR="0094562D" w:rsidRPr="007831FC">
        <w:t xml:space="preserve"> environments (within three (3) miles of a </w:t>
      </w:r>
      <w:proofErr w:type="gramStart"/>
      <w:r w:rsidR="0094562D" w:rsidRPr="007831FC">
        <w:t>sea coast</w:t>
      </w:r>
      <w:proofErr w:type="gramEnd"/>
      <w:r w:rsidRPr="007831FC">
        <w:t>,</w:t>
      </w:r>
      <w:r w:rsidR="0094562D" w:rsidRPr="007831FC">
        <w:t xml:space="preserve"> salt water </w:t>
      </w:r>
      <w:r w:rsidR="007831FC">
        <w:t>or</w:t>
      </w:r>
      <w:r w:rsidR="0094562D" w:rsidRPr="007831FC">
        <w:t xml:space="preserve"> </w:t>
      </w:r>
      <w:r w:rsidRPr="007831FC">
        <w:t xml:space="preserve">swimming </w:t>
      </w:r>
      <w:r w:rsidR="0094562D" w:rsidRPr="007831FC">
        <w:t>pool</w:t>
      </w:r>
      <w:r w:rsidRPr="007831FC">
        <w:t xml:space="preserve"> exposure</w:t>
      </w:r>
      <w:r w:rsidR="0094562D" w:rsidRPr="007831FC">
        <w:t>)</w:t>
      </w:r>
      <w:r w:rsidRPr="007831FC">
        <w:t>:</w:t>
      </w:r>
      <w:r w:rsidR="0094562D" w:rsidRPr="007831FC">
        <w:t xml:space="preserve"> </w:t>
      </w:r>
      <w:r w:rsidRPr="007831FC">
        <w:t>Painted f</w:t>
      </w:r>
      <w:r w:rsidR="0094562D" w:rsidRPr="007831FC">
        <w:t xml:space="preserve">inishes </w:t>
      </w:r>
      <w:r w:rsidR="007831FC" w:rsidRPr="007831FC">
        <w:t xml:space="preserve">exposed to corrosive environments </w:t>
      </w:r>
      <w:r w:rsidR="0094562D" w:rsidRPr="007831FC">
        <w:t>shall be warranted for a period of one (1) year</w:t>
      </w:r>
      <w:r w:rsidRPr="007831FC">
        <w:t>;</w:t>
      </w:r>
      <w:r w:rsidR="0094562D" w:rsidRPr="007831FC">
        <w:t xml:space="preserve"> </w:t>
      </w:r>
      <w:r w:rsidRPr="007831FC">
        <w:t>a</w:t>
      </w:r>
      <w:r w:rsidR="0094562D" w:rsidRPr="007831FC">
        <w:t xml:space="preserve">nodized finishes </w:t>
      </w:r>
      <w:r w:rsidRPr="007831FC">
        <w:t>exposed to corrosive environments</w:t>
      </w:r>
      <w:r w:rsidR="0094562D" w:rsidRPr="007831FC">
        <w:t xml:space="preserve"> shall be warranted for a period of one (1) year).</w:t>
      </w:r>
    </w:p>
    <w:p w14:paraId="2B6E72B5" w14:textId="77777777" w:rsidR="00776B77" w:rsidRPr="002400C2" w:rsidRDefault="004B79CD" w:rsidP="009E6A59">
      <w:pPr>
        <w:pStyle w:val="AGTSectFormat1-Part"/>
      </w:pPr>
      <w:r>
        <w:t>PRODUCTS</w:t>
      </w:r>
    </w:p>
    <w:p w14:paraId="473364F1" w14:textId="77777777" w:rsidR="00017D2E" w:rsidRDefault="00017D2E" w:rsidP="00631D24">
      <w:pPr>
        <w:pStyle w:val="AGTSectFormat2-Article"/>
      </w:pPr>
      <w:r>
        <w:t>MANUFACTURERS</w:t>
      </w:r>
    </w:p>
    <w:p w14:paraId="19B44D91" w14:textId="77777777" w:rsidR="00017D2E" w:rsidRPr="00467EF2" w:rsidRDefault="00316A51" w:rsidP="000E4313">
      <w:pPr>
        <w:pStyle w:val="AGTGuides"/>
      </w:pPr>
      <w:bookmarkStart w:id="0" w:name="_Hlk46902576"/>
      <w:bookmarkStart w:id="1" w:name="_Hlk111041271"/>
      <w:r w:rsidRPr="00FC4663">
        <w:t xml:space="preserve">Specifier Notes – </w:t>
      </w:r>
      <w:r w:rsidR="00017D2E">
        <w:t>Retain t</w:t>
      </w:r>
      <w:bookmarkEnd w:id="0"/>
      <w:r w:rsidR="00017D2E">
        <w:t>he following Paragraph if this document is a PROPRIETARY Specification, with products listed as the Basis of Design. Delete if not required</w:t>
      </w:r>
      <w:bookmarkEnd w:id="1"/>
      <w:r w:rsidR="00017D2E">
        <w:t>.</w:t>
      </w:r>
    </w:p>
    <w:p w14:paraId="35106940" w14:textId="77777777" w:rsidR="00017D2E" w:rsidRPr="000A139A" w:rsidRDefault="00017D2E" w:rsidP="00BF3304">
      <w:pPr>
        <w:pStyle w:val="AGTSectFormat3-Paragraph"/>
      </w:pPr>
      <w:r>
        <w:t xml:space="preserve">Basis of Design Manufacturer: </w:t>
      </w:r>
      <w:r w:rsidR="00647B8F">
        <w:t xml:space="preserve">Euro-Wall, LLC </w:t>
      </w:r>
    </w:p>
    <w:p w14:paraId="51A29138" w14:textId="77777777" w:rsidR="00017D2E" w:rsidRPr="000E185A" w:rsidRDefault="00017D2E" w:rsidP="00BB71E8">
      <w:pPr>
        <w:pStyle w:val="AGTSectFormat4-SubPara"/>
      </w:pPr>
      <w:r w:rsidRPr="000E185A">
        <w:t xml:space="preserve">Address: </w:t>
      </w:r>
      <w:r w:rsidR="000E185A" w:rsidRPr="000E185A">
        <w:t>2200 Murphy Court</w:t>
      </w:r>
      <w:r w:rsidR="00647B8F" w:rsidRPr="000E185A">
        <w:t>,</w:t>
      </w:r>
      <w:r w:rsidR="000E185A" w:rsidRPr="000E185A">
        <w:t xml:space="preserve"> North Port, Florida 34289</w:t>
      </w:r>
    </w:p>
    <w:p w14:paraId="64A9EA6E" w14:textId="550F6ED8" w:rsidR="00647B8F" w:rsidRPr="000E185A" w:rsidRDefault="00647B8F" w:rsidP="00BB71E8">
      <w:pPr>
        <w:pStyle w:val="AGTSectFormat4-SubPara"/>
      </w:pPr>
      <w:r w:rsidRPr="000E185A">
        <w:t xml:space="preserve">Phone Toll Free: 888-989-EURO (3876). </w:t>
      </w:r>
    </w:p>
    <w:p w14:paraId="65937D0A" w14:textId="77777777" w:rsidR="00017D2E" w:rsidRPr="000E185A" w:rsidRDefault="00647B8F" w:rsidP="00BB71E8">
      <w:pPr>
        <w:pStyle w:val="AGTSectFormat4-SubPara"/>
      </w:pPr>
      <w:r w:rsidRPr="000E185A">
        <w:t>Fax: 941-</w:t>
      </w:r>
      <w:r w:rsidR="000E185A" w:rsidRPr="000E185A">
        <w:t>867</w:t>
      </w:r>
      <w:r w:rsidRPr="000E185A">
        <w:t>-</w:t>
      </w:r>
      <w:r w:rsidR="000E185A" w:rsidRPr="000E185A">
        <w:t>4421</w:t>
      </w:r>
      <w:r w:rsidRPr="000E185A">
        <w:t>.</w:t>
      </w:r>
    </w:p>
    <w:p w14:paraId="6630C4DE" w14:textId="77777777" w:rsidR="00647B8F" w:rsidRPr="00647B8F" w:rsidRDefault="00017D2E" w:rsidP="00BB71E8">
      <w:pPr>
        <w:pStyle w:val="AGTSectFormat4-SubPara"/>
      </w:pPr>
      <w:r>
        <w:t>Website:</w:t>
      </w:r>
      <w:r w:rsidR="00045735">
        <w:t xml:space="preserve"> </w:t>
      </w:r>
      <w:hyperlink r:id="rId10">
        <w:r w:rsidR="00647B8F">
          <w:rPr>
            <w:u w:color="0000FF"/>
          </w:rPr>
          <w:t>www.euro-wall.com</w:t>
        </w:r>
        <w:r w:rsidR="00647B8F">
          <w:t>.</w:t>
        </w:r>
      </w:hyperlink>
      <w:r w:rsidR="00647B8F">
        <w:rPr>
          <w:spacing w:val="44"/>
        </w:rPr>
        <w:t xml:space="preserve"> </w:t>
      </w:r>
    </w:p>
    <w:p w14:paraId="77FD697D" w14:textId="4C1C32CE" w:rsidR="00017D2E" w:rsidRPr="002E275C" w:rsidRDefault="00647B8F" w:rsidP="00BB71E8">
      <w:pPr>
        <w:pStyle w:val="AGTSectFormat4-SubPara"/>
      </w:pPr>
      <w:r>
        <w:t>Email:</w:t>
      </w:r>
      <w:r>
        <w:rPr>
          <w:spacing w:val="48"/>
        </w:rPr>
        <w:t xml:space="preserve"> </w:t>
      </w:r>
      <w:hyperlink r:id="rId11" w:history="1">
        <w:r w:rsidR="004B2EC5" w:rsidRPr="004A3896">
          <w:rPr>
            <w:rStyle w:val="Hyperlink"/>
            <w:u w:color="0000FF"/>
          </w:rPr>
          <w:t>sales@euro-</w:t>
        </w:r>
        <w:r w:rsidR="004B2EC5" w:rsidRPr="004A3896">
          <w:rPr>
            <w:rStyle w:val="Hyperlink"/>
            <w:spacing w:val="-2"/>
            <w:u w:color="0000FF"/>
          </w:rPr>
          <w:t>wall.com</w:t>
        </w:r>
      </w:hyperlink>
      <w:r>
        <w:rPr>
          <w:spacing w:val="-2"/>
          <w:u w:color="0000FF"/>
        </w:rPr>
        <w:t>.</w:t>
      </w:r>
    </w:p>
    <w:p w14:paraId="4FC4CF61" w14:textId="77777777" w:rsidR="00B050FB" w:rsidRPr="00B050FB" w:rsidRDefault="00B050FB" w:rsidP="00BF3304">
      <w:pPr>
        <w:pStyle w:val="AGTSectFormat3-Paragraph"/>
      </w:pPr>
      <w:r w:rsidRPr="00B050FB">
        <w:rPr>
          <w:w w:val="105"/>
        </w:rPr>
        <w:t xml:space="preserve">N.A.M.I. Quality Assurance </w:t>
      </w:r>
      <w:proofErr w:type="gramStart"/>
      <w:r w:rsidRPr="00B050FB">
        <w:rPr>
          <w:w w:val="105"/>
        </w:rPr>
        <w:t>compliant</w:t>
      </w:r>
      <w:proofErr w:type="gramEnd"/>
      <w:r w:rsidRPr="00B050FB">
        <w:rPr>
          <w:w w:val="105"/>
        </w:rPr>
        <w:t xml:space="preserve"> # 1884-1. ISO/IEC 17020 &amp; Guide 53. State of Florida QUA </w:t>
      </w:r>
      <w:r w:rsidRPr="00B050FB">
        <w:rPr>
          <w:spacing w:val="-2"/>
          <w:w w:val="105"/>
        </w:rPr>
        <w:t>1789.</w:t>
      </w:r>
    </w:p>
    <w:p w14:paraId="4C549687" w14:textId="77777777" w:rsidR="00017D2E" w:rsidRDefault="00017D2E" w:rsidP="00BF3304">
      <w:pPr>
        <w:pStyle w:val="AGTSectFormat3-Paragraph"/>
      </w:pPr>
      <w:r>
        <w:t>Substitution Limitations:</w:t>
      </w:r>
    </w:p>
    <w:p w14:paraId="641F8E29" w14:textId="77777777" w:rsidR="00017D2E" w:rsidRDefault="00017D2E" w:rsidP="00BB71E8">
      <w:pPr>
        <w:pStyle w:val="AGTSectFormat4-SubPara"/>
      </w:pPr>
      <w:r w:rsidRPr="009064AE">
        <w:lastRenderedPageBreak/>
        <w:t>S</w:t>
      </w:r>
      <w:r>
        <w:t>ubmit s</w:t>
      </w:r>
      <w:r w:rsidRPr="009064AE">
        <w:t xml:space="preserve">ubstitution </w:t>
      </w:r>
      <w:r>
        <w:t>req</w:t>
      </w:r>
      <w:r w:rsidRPr="009064AE">
        <w:t>uests in accordance with provisions of Section 01 60 00.</w:t>
      </w:r>
    </w:p>
    <w:p w14:paraId="299DA1EC" w14:textId="77777777" w:rsidR="00017D2E" w:rsidRDefault="00017D2E" w:rsidP="00BB71E8">
      <w:pPr>
        <w:pStyle w:val="AGTSectFormat4-SubPara"/>
      </w:pPr>
      <w:r>
        <w:t>Single manufacturer to provide, from a single source, primary products and accessories specified in this section.</w:t>
      </w:r>
    </w:p>
    <w:p w14:paraId="1F59AB36" w14:textId="77777777" w:rsidR="00775A5C" w:rsidRPr="00AD4D59" w:rsidRDefault="00775A5C" w:rsidP="00631D24">
      <w:pPr>
        <w:pStyle w:val="AGTSectFormat2-Article"/>
      </w:pPr>
      <w:r w:rsidRPr="00AD4D59">
        <w:t>PERFORMANCE AND DESIGN REQUIREMENTS</w:t>
      </w:r>
    </w:p>
    <w:p w14:paraId="4E09ED3D" w14:textId="77777777" w:rsidR="001B75A5" w:rsidRPr="00642F13" w:rsidRDefault="001B75A5" w:rsidP="00BF3304">
      <w:pPr>
        <w:pStyle w:val="AGTSectFormat3-Paragraph"/>
      </w:pPr>
      <w:r w:rsidRPr="00642F13">
        <w:t>System Design: Design and size components to withstand dead and live loads caused</w:t>
      </w:r>
      <w:r w:rsidRPr="00642F13">
        <w:rPr>
          <w:spacing w:val="-12"/>
        </w:rPr>
        <w:t xml:space="preserve"> </w:t>
      </w:r>
      <w:r w:rsidRPr="00642F13">
        <w:t>by</w:t>
      </w:r>
      <w:r w:rsidRPr="00642F13">
        <w:rPr>
          <w:spacing w:val="-12"/>
        </w:rPr>
        <w:t xml:space="preserve"> </w:t>
      </w:r>
      <w:r w:rsidRPr="00642F13">
        <w:t>pressure</w:t>
      </w:r>
      <w:r w:rsidRPr="00642F13">
        <w:rPr>
          <w:spacing w:val="-11"/>
        </w:rPr>
        <w:t xml:space="preserve"> </w:t>
      </w:r>
      <w:r w:rsidRPr="00642F13">
        <w:t>and</w:t>
      </w:r>
      <w:r w:rsidRPr="00642F13">
        <w:rPr>
          <w:spacing w:val="-11"/>
        </w:rPr>
        <w:t xml:space="preserve"> </w:t>
      </w:r>
      <w:r w:rsidRPr="00642F13">
        <w:t>suction</w:t>
      </w:r>
      <w:r w:rsidRPr="00642F13">
        <w:rPr>
          <w:spacing w:val="-10"/>
        </w:rPr>
        <w:t xml:space="preserve"> </w:t>
      </w:r>
      <w:r w:rsidRPr="00642F13">
        <w:t>of</w:t>
      </w:r>
      <w:r w:rsidRPr="00642F13">
        <w:rPr>
          <w:spacing w:val="-11"/>
        </w:rPr>
        <w:t xml:space="preserve"> </w:t>
      </w:r>
      <w:r w:rsidRPr="00642F13">
        <w:t>wind</w:t>
      </w:r>
      <w:r w:rsidRPr="00642F13">
        <w:rPr>
          <w:spacing w:val="-11"/>
        </w:rPr>
        <w:t xml:space="preserve"> </w:t>
      </w:r>
      <w:r w:rsidRPr="00642F13">
        <w:t>acting</w:t>
      </w:r>
      <w:r w:rsidRPr="00642F13">
        <w:rPr>
          <w:spacing w:val="-12"/>
        </w:rPr>
        <w:t xml:space="preserve"> </w:t>
      </w:r>
      <w:r w:rsidRPr="00642F13">
        <w:t>normal</w:t>
      </w:r>
      <w:r w:rsidRPr="00642F13">
        <w:rPr>
          <w:spacing w:val="-11"/>
        </w:rPr>
        <w:t xml:space="preserve"> </w:t>
      </w:r>
      <w:r w:rsidRPr="00642F13">
        <w:t>to</w:t>
      </w:r>
      <w:r w:rsidRPr="00642F13">
        <w:rPr>
          <w:spacing w:val="-12"/>
        </w:rPr>
        <w:t xml:space="preserve"> </w:t>
      </w:r>
      <w:r w:rsidRPr="00642F13">
        <w:t>plane</w:t>
      </w:r>
      <w:r w:rsidRPr="00642F13">
        <w:rPr>
          <w:spacing w:val="-12"/>
        </w:rPr>
        <w:t xml:space="preserve"> </w:t>
      </w:r>
      <w:r w:rsidRPr="00642F13">
        <w:t>of</w:t>
      </w:r>
      <w:r w:rsidRPr="00642F13">
        <w:rPr>
          <w:spacing w:val="-11"/>
        </w:rPr>
        <w:t xml:space="preserve"> </w:t>
      </w:r>
      <w:r w:rsidRPr="00642F13">
        <w:t>folding</w:t>
      </w:r>
      <w:r w:rsidRPr="00642F13">
        <w:rPr>
          <w:spacing w:val="-12"/>
        </w:rPr>
        <w:t xml:space="preserve"> </w:t>
      </w:r>
      <w:r w:rsidRPr="00642F13">
        <w:t>glass</w:t>
      </w:r>
      <w:r w:rsidRPr="00642F13">
        <w:rPr>
          <w:spacing w:val="-9"/>
        </w:rPr>
        <w:t xml:space="preserve"> </w:t>
      </w:r>
      <w:r w:rsidRPr="00642F13">
        <w:t>wall as calculated in accordance with applicable code.</w:t>
      </w:r>
    </w:p>
    <w:p w14:paraId="6DDF26F5" w14:textId="77777777" w:rsidR="002342AE" w:rsidRDefault="002342AE" w:rsidP="000E4313">
      <w:pPr>
        <w:pStyle w:val="AGTGuides"/>
      </w:pPr>
      <w:r w:rsidRPr="00FC4663">
        <w:t>Specifier Notes –</w:t>
      </w:r>
      <w:r>
        <w:t xml:space="preserve"> Delete physical performance requirements per product not </w:t>
      </w:r>
      <w:r w:rsidR="00C3014C">
        <w:t>required</w:t>
      </w:r>
      <w:r>
        <w:t>.</w:t>
      </w:r>
    </w:p>
    <w:p w14:paraId="24E67121" w14:textId="77777777" w:rsidR="00532A1B" w:rsidRDefault="00532A1B" w:rsidP="00BF3304">
      <w:pPr>
        <w:pStyle w:val="AGTSectFormat3-Paragraph"/>
      </w:pPr>
      <w:r>
        <w:t>Physical Performance requirement.</w:t>
      </w:r>
    </w:p>
    <w:p w14:paraId="378EB6A9" w14:textId="77777777" w:rsidR="00532A1B" w:rsidRDefault="00532A1B" w:rsidP="00BB71E8">
      <w:pPr>
        <w:pStyle w:val="AGTSectFormat4-SubPara"/>
      </w:pPr>
      <w:r>
        <w:t>Outward/Inward</w:t>
      </w:r>
      <w:r>
        <w:rPr>
          <w:spacing w:val="-8"/>
        </w:rPr>
        <w:t xml:space="preserve"> </w:t>
      </w:r>
      <w:r>
        <w:t>Euro Pivot Door with</w:t>
      </w:r>
      <w:r>
        <w:rPr>
          <w:spacing w:val="-1"/>
        </w:rPr>
        <w:t xml:space="preserve"> </w:t>
      </w:r>
      <w:r>
        <w:t>or without</w:t>
      </w:r>
      <w:r>
        <w:rPr>
          <w:spacing w:val="-1"/>
        </w:rPr>
        <w:t xml:space="preserve"> </w:t>
      </w:r>
      <w:r>
        <w:t>sidelight.</w:t>
      </w:r>
    </w:p>
    <w:p w14:paraId="790249A8" w14:textId="77777777" w:rsidR="009D2BBF" w:rsidRDefault="009D2BBF" w:rsidP="00BB71E8">
      <w:pPr>
        <w:pStyle w:val="AGTSectFormat5-SubSub"/>
        <w:numPr>
          <w:ilvl w:val="4"/>
          <w:numId w:val="41"/>
        </w:numPr>
      </w:pPr>
      <w:r>
        <w:t>AAMA</w:t>
      </w:r>
      <w:r w:rsidRPr="00BB71E8">
        <w:rPr>
          <w:spacing w:val="-24"/>
        </w:rPr>
        <w:t xml:space="preserve"> </w:t>
      </w:r>
      <w:r>
        <w:t>/</w:t>
      </w:r>
      <w:r w:rsidRPr="00BB71E8">
        <w:rPr>
          <w:spacing w:val="-14"/>
        </w:rPr>
        <w:t xml:space="preserve"> </w:t>
      </w:r>
      <w:r>
        <w:t>WDMA</w:t>
      </w:r>
      <w:r w:rsidRPr="00BB71E8">
        <w:rPr>
          <w:spacing w:val="-19"/>
        </w:rPr>
        <w:t xml:space="preserve"> </w:t>
      </w:r>
      <w:r>
        <w:t>/</w:t>
      </w:r>
      <w:r w:rsidRPr="00BB71E8">
        <w:rPr>
          <w:spacing w:val="-10"/>
        </w:rPr>
        <w:t xml:space="preserve"> </w:t>
      </w:r>
      <w:r>
        <w:t>CSA</w:t>
      </w:r>
      <w:r w:rsidRPr="00BB71E8">
        <w:rPr>
          <w:spacing w:val="-16"/>
        </w:rPr>
        <w:t xml:space="preserve"> </w:t>
      </w:r>
      <w:r>
        <w:t>101</w:t>
      </w:r>
      <w:r w:rsidRPr="00BB71E8">
        <w:rPr>
          <w:spacing w:val="-11"/>
        </w:rPr>
        <w:t xml:space="preserve"> </w:t>
      </w:r>
      <w:r>
        <w:t>/</w:t>
      </w:r>
      <w:r w:rsidRPr="00BB71E8">
        <w:rPr>
          <w:spacing w:val="-8"/>
        </w:rPr>
        <w:t xml:space="preserve"> </w:t>
      </w:r>
      <w:r>
        <w:t>I.S.2</w:t>
      </w:r>
      <w:r w:rsidRPr="00BB71E8">
        <w:rPr>
          <w:spacing w:val="-10"/>
        </w:rPr>
        <w:t xml:space="preserve"> </w:t>
      </w:r>
      <w:r>
        <w:t>/</w:t>
      </w:r>
      <w:r w:rsidRPr="00BB71E8">
        <w:rPr>
          <w:spacing w:val="-18"/>
        </w:rPr>
        <w:t xml:space="preserve"> </w:t>
      </w:r>
      <w:r>
        <w:t>A440-08</w:t>
      </w:r>
      <w:r w:rsidRPr="00BB71E8">
        <w:rPr>
          <w:spacing w:val="-10"/>
        </w:rPr>
        <w:t xml:space="preserve"> </w:t>
      </w:r>
      <w:r>
        <w:t>(NAFS-08):</w:t>
      </w:r>
      <w:r w:rsidRPr="00BB71E8">
        <w:rPr>
          <w:spacing w:val="-18"/>
        </w:rPr>
        <w:t xml:space="preserve"> </w:t>
      </w:r>
      <w:r w:rsidRPr="00BB71E8">
        <w:rPr>
          <w:spacing w:val="-5"/>
        </w:rPr>
        <w:t>Pass.</w:t>
      </w:r>
    </w:p>
    <w:p w14:paraId="67D0B12F" w14:textId="77777777" w:rsidR="00532A1B" w:rsidRDefault="00532A1B" w:rsidP="00BB71E8">
      <w:pPr>
        <w:pStyle w:val="AGTSectFormat5-SubSub"/>
      </w:pPr>
      <w:r>
        <w:t>AAMA</w:t>
      </w:r>
      <w:r>
        <w:rPr>
          <w:spacing w:val="-24"/>
        </w:rPr>
        <w:t xml:space="preserve"> </w:t>
      </w:r>
      <w:r>
        <w:t>/</w:t>
      </w:r>
      <w:r>
        <w:rPr>
          <w:spacing w:val="-14"/>
        </w:rPr>
        <w:t xml:space="preserve"> </w:t>
      </w:r>
      <w:r>
        <w:t>WDMA</w:t>
      </w:r>
      <w:r>
        <w:rPr>
          <w:spacing w:val="-19"/>
        </w:rPr>
        <w:t xml:space="preserve"> </w:t>
      </w:r>
      <w:r>
        <w:t>/</w:t>
      </w:r>
      <w:r>
        <w:rPr>
          <w:spacing w:val="-10"/>
        </w:rPr>
        <w:t xml:space="preserve"> </w:t>
      </w:r>
      <w:r>
        <w:t>CSA</w:t>
      </w:r>
      <w:r>
        <w:rPr>
          <w:spacing w:val="-16"/>
        </w:rPr>
        <w:t xml:space="preserve"> </w:t>
      </w:r>
      <w:r>
        <w:t>101</w:t>
      </w:r>
      <w:r>
        <w:rPr>
          <w:spacing w:val="-11"/>
        </w:rPr>
        <w:t xml:space="preserve"> </w:t>
      </w:r>
      <w:r>
        <w:t>/</w:t>
      </w:r>
      <w:r>
        <w:rPr>
          <w:spacing w:val="-8"/>
        </w:rPr>
        <w:t xml:space="preserve"> </w:t>
      </w:r>
      <w:r>
        <w:t>I.S.2</w:t>
      </w:r>
      <w:r>
        <w:rPr>
          <w:spacing w:val="-10"/>
        </w:rPr>
        <w:t xml:space="preserve"> </w:t>
      </w:r>
      <w:r>
        <w:t>/</w:t>
      </w:r>
      <w:r>
        <w:rPr>
          <w:spacing w:val="-18"/>
        </w:rPr>
        <w:t xml:space="preserve"> </w:t>
      </w:r>
      <w:r>
        <w:t>A440-08</w:t>
      </w:r>
      <w:r>
        <w:rPr>
          <w:spacing w:val="-10"/>
        </w:rPr>
        <w:t xml:space="preserve"> </w:t>
      </w:r>
      <w:r>
        <w:t>(NAFS-08),</w:t>
      </w:r>
      <w:r>
        <w:rPr>
          <w:spacing w:val="-20"/>
        </w:rPr>
        <w:t xml:space="preserve"> </w:t>
      </w:r>
      <w:r>
        <w:t>Air</w:t>
      </w:r>
      <w:r>
        <w:rPr>
          <w:spacing w:val="-8"/>
        </w:rPr>
        <w:t xml:space="preserve"> </w:t>
      </w:r>
      <w:r>
        <w:t>infiltration:</w:t>
      </w:r>
      <w:r>
        <w:rPr>
          <w:spacing w:val="-18"/>
        </w:rPr>
        <w:t xml:space="preserve"> </w:t>
      </w:r>
      <w:r>
        <w:rPr>
          <w:spacing w:val="-5"/>
        </w:rPr>
        <w:t>A2</w:t>
      </w:r>
      <w:r w:rsidR="009D2BBF">
        <w:rPr>
          <w:spacing w:val="-5"/>
        </w:rPr>
        <w:t>.</w:t>
      </w:r>
    </w:p>
    <w:p w14:paraId="4C2A3B5B" w14:textId="77777777" w:rsidR="00532A1B" w:rsidRDefault="00532A1B" w:rsidP="00BB71E8">
      <w:pPr>
        <w:pStyle w:val="AGTSectFormat5-SubSub"/>
      </w:pPr>
      <w:r>
        <w:t>Water</w:t>
      </w:r>
      <w:r>
        <w:rPr>
          <w:spacing w:val="-12"/>
        </w:rPr>
        <w:t xml:space="preserve"> </w:t>
      </w:r>
      <w:r>
        <w:t>Leakage</w:t>
      </w:r>
      <w:r>
        <w:rPr>
          <w:spacing w:val="-13"/>
        </w:rPr>
        <w:t xml:space="preserve"> </w:t>
      </w:r>
      <w:r>
        <w:t>Resistance:</w:t>
      </w:r>
      <w:r>
        <w:rPr>
          <w:spacing w:val="-11"/>
        </w:rPr>
        <w:t xml:space="preserve"> </w:t>
      </w:r>
      <w:r>
        <w:t>DP60.</w:t>
      </w:r>
    </w:p>
    <w:p w14:paraId="0B33DF63" w14:textId="77777777" w:rsidR="00532A1B" w:rsidRDefault="00532A1B" w:rsidP="00BB71E8">
      <w:pPr>
        <w:pStyle w:val="AGTSectFormat5-SubSub"/>
      </w:pPr>
      <w:r>
        <w:t>Wind</w:t>
      </w:r>
      <w:r>
        <w:rPr>
          <w:spacing w:val="-9"/>
        </w:rPr>
        <w:t xml:space="preserve"> </w:t>
      </w:r>
      <w:r>
        <w:t>Load</w:t>
      </w:r>
      <w:r>
        <w:rPr>
          <w:spacing w:val="-12"/>
        </w:rPr>
        <w:t xml:space="preserve"> </w:t>
      </w:r>
      <w:r>
        <w:t>Resistance:</w:t>
      </w:r>
      <w:r>
        <w:rPr>
          <w:spacing w:val="-11"/>
        </w:rPr>
        <w:t xml:space="preserve"> </w:t>
      </w:r>
      <w:r>
        <w:rPr>
          <w:spacing w:val="-2"/>
        </w:rPr>
        <w:t>DP60.</w:t>
      </w:r>
    </w:p>
    <w:p w14:paraId="600D9DD3" w14:textId="77777777" w:rsidR="00532A1B" w:rsidRDefault="002342AE" w:rsidP="000E4313">
      <w:pPr>
        <w:pStyle w:val="AGTGuides"/>
      </w:pPr>
      <w:r w:rsidRPr="00FC4663">
        <w:t xml:space="preserve">Specifier Notes – </w:t>
      </w:r>
      <w:r w:rsidR="00532A1B">
        <w:t>Delete if high</w:t>
      </w:r>
      <w:r w:rsidR="00D50E42">
        <w:t xml:space="preserve"> coastal </w:t>
      </w:r>
      <w:r w:rsidR="00532A1B">
        <w:t xml:space="preserve">wind zone, hurricane or impact requirements not required. </w:t>
      </w:r>
    </w:p>
    <w:p w14:paraId="056C7EB9" w14:textId="77777777" w:rsidR="00AA3D28" w:rsidRDefault="00AA3D28" w:rsidP="00BF3304">
      <w:pPr>
        <w:pStyle w:val="AGTSectFormat3-Paragraph"/>
      </w:pPr>
      <w:r w:rsidRPr="00691916">
        <w:t>Standard</w:t>
      </w:r>
      <w:r>
        <w:t>s Compliance</w:t>
      </w:r>
      <w:r w:rsidRPr="00691916">
        <w:t xml:space="preserve">: </w:t>
      </w:r>
    </w:p>
    <w:p w14:paraId="2E46353B" w14:textId="77777777" w:rsidR="00A24C83" w:rsidRDefault="00A24C83" w:rsidP="00BB71E8">
      <w:pPr>
        <w:pStyle w:val="AGTSectFormat4-SubPara"/>
      </w:pPr>
      <w:r>
        <w:t>The</w:t>
      </w:r>
      <w:r>
        <w:rPr>
          <w:spacing w:val="-4"/>
        </w:rPr>
        <w:t xml:space="preserve"> </w:t>
      </w:r>
      <w:r>
        <w:t>Euro-</w:t>
      </w:r>
      <w:r w:rsidR="0049295C">
        <w:t>W</w:t>
      </w:r>
      <w:r>
        <w:t>all</w:t>
      </w:r>
      <w:r>
        <w:rPr>
          <w:spacing w:val="-4"/>
        </w:rPr>
        <w:t xml:space="preserve"> </w:t>
      </w:r>
      <w:r>
        <w:t>Door</w:t>
      </w:r>
      <w:r>
        <w:rPr>
          <w:spacing w:val="-4"/>
        </w:rPr>
        <w:t xml:space="preserve"> </w:t>
      </w:r>
      <w:r>
        <w:t>is</w:t>
      </w:r>
      <w:r>
        <w:rPr>
          <w:spacing w:val="-4"/>
        </w:rPr>
        <w:t xml:space="preserve"> </w:t>
      </w:r>
      <w:r>
        <w:t>designed</w:t>
      </w:r>
      <w:r>
        <w:rPr>
          <w:spacing w:val="-4"/>
        </w:rPr>
        <w:t xml:space="preserve"> </w:t>
      </w:r>
      <w:r>
        <w:t>and</w:t>
      </w:r>
      <w:r>
        <w:rPr>
          <w:spacing w:val="-4"/>
        </w:rPr>
        <w:t xml:space="preserve"> </w:t>
      </w:r>
      <w:r>
        <w:t>manufactured</w:t>
      </w:r>
      <w:r>
        <w:rPr>
          <w:spacing w:val="-4"/>
        </w:rPr>
        <w:t xml:space="preserve"> </w:t>
      </w:r>
      <w:r>
        <w:t>to</w:t>
      </w:r>
      <w:r>
        <w:rPr>
          <w:spacing w:val="-4"/>
        </w:rPr>
        <w:t xml:space="preserve"> </w:t>
      </w:r>
      <w:r>
        <w:t>comply</w:t>
      </w:r>
      <w:r>
        <w:rPr>
          <w:spacing w:val="-4"/>
        </w:rPr>
        <w:t xml:space="preserve"> </w:t>
      </w:r>
      <w:r>
        <w:t>with</w:t>
      </w:r>
      <w:r>
        <w:rPr>
          <w:spacing w:val="-4"/>
        </w:rPr>
        <w:t xml:space="preserve"> </w:t>
      </w:r>
      <w:r>
        <w:t>the</w:t>
      </w:r>
      <w:r>
        <w:rPr>
          <w:spacing w:val="-4"/>
        </w:rPr>
        <w:t xml:space="preserve"> </w:t>
      </w:r>
      <w:r>
        <w:t xml:space="preserve">current Florida Building Code (FBC) including HVHZ and has been evaluated to the </w:t>
      </w:r>
      <w:r>
        <w:rPr>
          <w:spacing w:val="-2"/>
        </w:rPr>
        <w:t>following:</w:t>
      </w:r>
    </w:p>
    <w:p w14:paraId="5674F0D9" w14:textId="1D439A5F" w:rsidR="00A24C83" w:rsidRDefault="00A24C83" w:rsidP="00BB71E8">
      <w:pPr>
        <w:pStyle w:val="AGTSectFormat5-SubSub"/>
      </w:pPr>
      <w:r>
        <w:t>TAS</w:t>
      </w:r>
      <w:r>
        <w:rPr>
          <w:spacing w:val="-4"/>
        </w:rPr>
        <w:t xml:space="preserve"> </w:t>
      </w:r>
      <w:r>
        <w:t>201-94</w:t>
      </w:r>
      <w:r>
        <w:rPr>
          <w:spacing w:val="-3"/>
        </w:rPr>
        <w:t xml:space="preserve"> </w:t>
      </w:r>
      <w:r>
        <w:t>(ASTM</w:t>
      </w:r>
      <w:r>
        <w:rPr>
          <w:spacing w:val="-4"/>
        </w:rPr>
        <w:t xml:space="preserve"> </w:t>
      </w:r>
      <w:r w:rsidR="005E62DF">
        <w:rPr>
          <w:spacing w:val="-4"/>
        </w:rPr>
        <w:t>E</w:t>
      </w:r>
      <w:r>
        <w:t>1996-03)</w:t>
      </w:r>
      <w:r>
        <w:rPr>
          <w:spacing w:val="-3"/>
        </w:rPr>
        <w:t xml:space="preserve"> </w:t>
      </w:r>
      <w:r>
        <w:t>Large</w:t>
      </w:r>
      <w:r>
        <w:rPr>
          <w:spacing w:val="-4"/>
        </w:rPr>
        <w:t xml:space="preserve"> </w:t>
      </w:r>
      <w:r>
        <w:t>missile</w:t>
      </w:r>
      <w:r>
        <w:rPr>
          <w:spacing w:val="-3"/>
        </w:rPr>
        <w:t xml:space="preserve"> </w:t>
      </w:r>
      <w:r>
        <w:rPr>
          <w:spacing w:val="-2"/>
        </w:rPr>
        <w:t>impacts</w:t>
      </w:r>
      <w:r w:rsidR="00702848">
        <w:rPr>
          <w:spacing w:val="-2"/>
        </w:rPr>
        <w:t>.</w:t>
      </w:r>
    </w:p>
    <w:p w14:paraId="5F489B8F" w14:textId="458600B5" w:rsidR="00A24C83" w:rsidRDefault="00A24C83" w:rsidP="00BB71E8">
      <w:pPr>
        <w:pStyle w:val="AGTSectFormat5-SubSub"/>
      </w:pPr>
      <w:r>
        <w:t>TAS</w:t>
      </w:r>
      <w:r>
        <w:rPr>
          <w:spacing w:val="-3"/>
        </w:rPr>
        <w:t xml:space="preserve"> </w:t>
      </w:r>
      <w:r>
        <w:t>202-94</w:t>
      </w:r>
      <w:r>
        <w:rPr>
          <w:spacing w:val="-3"/>
        </w:rPr>
        <w:t xml:space="preserve"> </w:t>
      </w:r>
      <w:r>
        <w:t>(ASTM</w:t>
      </w:r>
      <w:r>
        <w:rPr>
          <w:spacing w:val="-3"/>
        </w:rPr>
        <w:t xml:space="preserve"> </w:t>
      </w:r>
      <w:r>
        <w:t>E330-02)</w:t>
      </w:r>
      <w:r>
        <w:rPr>
          <w:spacing w:val="-3"/>
        </w:rPr>
        <w:t xml:space="preserve"> </w:t>
      </w:r>
      <w:r>
        <w:t>Uniform</w:t>
      </w:r>
      <w:r>
        <w:rPr>
          <w:spacing w:val="-3"/>
        </w:rPr>
        <w:t xml:space="preserve"> </w:t>
      </w:r>
      <w:r>
        <w:t>static</w:t>
      </w:r>
      <w:r>
        <w:rPr>
          <w:spacing w:val="-3"/>
        </w:rPr>
        <w:t xml:space="preserve"> </w:t>
      </w:r>
      <w:r>
        <w:rPr>
          <w:spacing w:val="-2"/>
        </w:rPr>
        <w:t>pressure</w:t>
      </w:r>
      <w:r w:rsidR="00702848">
        <w:rPr>
          <w:spacing w:val="-2"/>
        </w:rPr>
        <w:t>.</w:t>
      </w:r>
    </w:p>
    <w:p w14:paraId="7F8497E9" w14:textId="40D6038F" w:rsidR="00A24C83" w:rsidRDefault="00A24C83" w:rsidP="00BB71E8">
      <w:pPr>
        <w:pStyle w:val="AGTSectFormat5-SubSub"/>
      </w:pPr>
      <w:r>
        <w:t>TAS</w:t>
      </w:r>
      <w:r>
        <w:rPr>
          <w:spacing w:val="-4"/>
        </w:rPr>
        <w:t xml:space="preserve"> </w:t>
      </w:r>
      <w:r>
        <w:t>203-94</w:t>
      </w:r>
      <w:r>
        <w:rPr>
          <w:spacing w:val="-3"/>
        </w:rPr>
        <w:t xml:space="preserve"> </w:t>
      </w:r>
      <w:r>
        <w:t>(ASTM</w:t>
      </w:r>
      <w:r>
        <w:rPr>
          <w:spacing w:val="-3"/>
        </w:rPr>
        <w:t xml:space="preserve"> </w:t>
      </w:r>
      <w:r>
        <w:t>E1886-02)</w:t>
      </w:r>
      <w:r>
        <w:rPr>
          <w:spacing w:val="-3"/>
        </w:rPr>
        <w:t xml:space="preserve"> </w:t>
      </w:r>
      <w:r>
        <w:t>Positive</w:t>
      </w:r>
      <w:r>
        <w:rPr>
          <w:spacing w:val="-3"/>
        </w:rPr>
        <w:t xml:space="preserve"> </w:t>
      </w:r>
      <w:r>
        <w:t>and</w:t>
      </w:r>
      <w:r>
        <w:rPr>
          <w:spacing w:val="-3"/>
        </w:rPr>
        <w:t xml:space="preserve"> </w:t>
      </w:r>
      <w:r>
        <w:t>negative</w:t>
      </w:r>
      <w:r>
        <w:rPr>
          <w:spacing w:val="-3"/>
        </w:rPr>
        <w:t xml:space="preserve"> </w:t>
      </w:r>
      <w:r>
        <w:t>cycle</w:t>
      </w:r>
      <w:r>
        <w:rPr>
          <w:spacing w:val="-3"/>
        </w:rPr>
        <w:t xml:space="preserve"> </w:t>
      </w:r>
      <w:r>
        <w:rPr>
          <w:spacing w:val="-2"/>
        </w:rPr>
        <w:t>loads</w:t>
      </w:r>
      <w:r w:rsidR="00702848">
        <w:rPr>
          <w:spacing w:val="-2"/>
        </w:rPr>
        <w:t>.</w:t>
      </w:r>
    </w:p>
    <w:p w14:paraId="1CC4B31E" w14:textId="77777777" w:rsidR="00A24C83" w:rsidRDefault="00A24C83" w:rsidP="00BB71E8">
      <w:pPr>
        <w:pStyle w:val="AGTSectFormat5-SubSub"/>
      </w:pPr>
      <w:r>
        <w:t>ASTM</w:t>
      </w:r>
      <w:r>
        <w:rPr>
          <w:spacing w:val="-1"/>
        </w:rPr>
        <w:t xml:space="preserve"> </w:t>
      </w:r>
      <w:r>
        <w:t>E283</w:t>
      </w:r>
      <w:r>
        <w:rPr>
          <w:spacing w:val="-13"/>
        </w:rPr>
        <w:t xml:space="preserve"> </w:t>
      </w:r>
      <w:r>
        <w:t xml:space="preserve">Air </w:t>
      </w:r>
      <w:r>
        <w:rPr>
          <w:spacing w:val="-2"/>
        </w:rPr>
        <w:t>infiltration</w:t>
      </w:r>
    </w:p>
    <w:p w14:paraId="411847E9" w14:textId="77777777" w:rsidR="00A24C83" w:rsidRDefault="00A24C83" w:rsidP="00BB71E8">
      <w:pPr>
        <w:pStyle w:val="AGTSectFormat5-SubSub"/>
      </w:pPr>
      <w:r>
        <w:t>ASTM</w:t>
      </w:r>
      <w:r>
        <w:rPr>
          <w:spacing w:val="-4"/>
        </w:rPr>
        <w:t xml:space="preserve"> </w:t>
      </w:r>
      <w:r>
        <w:t>E331-00</w:t>
      </w:r>
      <w:r>
        <w:rPr>
          <w:spacing w:val="-3"/>
        </w:rPr>
        <w:t xml:space="preserve"> </w:t>
      </w:r>
      <w:r>
        <w:t>Water</w:t>
      </w:r>
      <w:r>
        <w:rPr>
          <w:spacing w:val="-3"/>
        </w:rPr>
        <w:t xml:space="preserve"> </w:t>
      </w:r>
      <w:r>
        <w:rPr>
          <w:spacing w:val="-2"/>
        </w:rPr>
        <w:t>infiltration</w:t>
      </w:r>
    </w:p>
    <w:p w14:paraId="5B8B9075" w14:textId="77777777" w:rsidR="00A24C83" w:rsidRDefault="00A24C83" w:rsidP="00BB71E8">
      <w:pPr>
        <w:pStyle w:val="AGTSectFormat5-SubSub"/>
      </w:pPr>
      <w:r>
        <w:t>AAMA</w:t>
      </w:r>
      <w:r>
        <w:rPr>
          <w:spacing w:val="-13"/>
        </w:rPr>
        <w:t xml:space="preserve"> </w:t>
      </w:r>
      <w:r>
        <w:t>1303-05</w:t>
      </w:r>
      <w:r>
        <w:rPr>
          <w:spacing w:val="-1"/>
        </w:rPr>
        <w:t xml:space="preserve"> </w:t>
      </w:r>
      <w:r>
        <w:t>Forced</w:t>
      </w:r>
      <w:r>
        <w:rPr>
          <w:spacing w:val="-1"/>
        </w:rPr>
        <w:t xml:space="preserve"> </w:t>
      </w:r>
      <w:proofErr w:type="gramStart"/>
      <w:r>
        <w:rPr>
          <w:spacing w:val="-4"/>
        </w:rPr>
        <w:t>entr</w:t>
      </w:r>
      <w:r w:rsidR="002F2AB8">
        <w:rPr>
          <w:spacing w:val="-4"/>
        </w:rPr>
        <w:t>y</w:t>
      </w:r>
      <w:proofErr w:type="gramEnd"/>
    </w:p>
    <w:p w14:paraId="1431B80A" w14:textId="77777777" w:rsidR="00532A1B" w:rsidRPr="00D50E42" w:rsidRDefault="0049625B" w:rsidP="000E4313">
      <w:pPr>
        <w:pStyle w:val="AGTGuides"/>
      </w:pPr>
      <w:r>
        <w:t>Specifier Notes - Current</w:t>
      </w:r>
      <w:r>
        <w:rPr>
          <w:spacing w:val="-4"/>
        </w:rPr>
        <w:t xml:space="preserve"> </w:t>
      </w:r>
      <w:r>
        <w:t>Florida</w:t>
      </w:r>
      <w:r>
        <w:rPr>
          <w:spacing w:val="-3"/>
        </w:rPr>
        <w:t xml:space="preserve"> </w:t>
      </w:r>
      <w:r>
        <w:t>product</w:t>
      </w:r>
      <w:r>
        <w:rPr>
          <w:spacing w:val="-4"/>
        </w:rPr>
        <w:t xml:space="preserve"> </w:t>
      </w:r>
      <w:r>
        <w:t>approvals</w:t>
      </w:r>
      <w:r>
        <w:rPr>
          <w:spacing w:val="-3"/>
        </w:rPr>
        <w:t xml:space="preserve"> </w:t>
      </w:r>
      <w:r>
        <w:t>for</w:t>
      </w:r>
      <w:r>
        <w:rPr>
          <w:spacing w:val="-3"/>
        </w:rPr>
        <w:t xml:space="preserve"> </w:t>
      </w:r>
      <w:r>
        <w:t>both</w:t>
      </w:r>
      <w:r>
        <w:rPr>
          <w:spacing w:val="-3"/>
        </w:rPr>
        <w:t xml:space="preserve"> </w:t>
      </w:r>
      <w:r>
        <w:t>HVHZ</w:t>
      </w:r>
      <w:r>
        <w:rPr>
          <w:spacing w:val="-4"/>
        </w:rPr>
        <w:t xml:space="preserve"> </w:t>
      </w:r>
      <w:r>
        <w:t>and</w:t>
      </w:r>
      <w:r>
        <w:rPr>
          <w:spacing w:val="-3"/>
        </w:rPr>
        <w:t xml:space="preserve"> </w:t>
      </w:r>
      <w:r>
        <w:t>WZ3</w:t>
      </w:r>
      <w:r>
        <w:rPr>
          <w:spacing w:val="-3"/>
        </w:rPr>
        <w:t xml:space="preserve"> </w:t>
      </w:r>
      <w:r>
        <w:t>can</w:t>
      </w:r>
      <w:r>
        <w:rPr>
          <w:spacing w:val="-3"/>
        </w:rPr>
        <w:t xml:space="preserve"> </w:t>
      </w:r>
      <w:r>
        <w:t>be</w:t>
      </w:r>
      <w:r>
        <w:rPr>
          <w:spacing w:val="-3"/>
        </w:rPr>
        <w:t xml:space="preserve"> </w:t>
      </w:r>
      <w:r>
        <w:t xml:space="preserve">found at </w:t>
      </w:r>
      <w:hyperlink r:id="rId12">
        <w:r>
          <w:t>www.floridabuilding.org</w:t>
        </w:r>
      </w:hyperlink>
      <w:r w:rsidR="00D50E42">
        <w:t xml:space="preserve">. </w:t>
      </w:r>
      <w:r w:rsidR="001044EB">
        <w:t xml:space="preserve">Refer to Design Pressure (DP) Charts for the specific product to confirm height/width combination complies with </w:t>
      </w:r>
      <w:r w:rsidR="000601AE">
        <w:t>m</w:t>
      </w:r>
      <w:r w:rsidR="001044EB">
        <w:t xml:space="preserve">aximum rated DP. </w:t>
      </w:r>
      <w:r w:rsidR="00D50E42" w:rsidRPr="00D50E42">
        <w:t xml:space="preserve">Delete if high coastal wind zone, hurricane or impact requirements not required. </w:t>
      </w:r>
    </w:p>
    <w:p w14:paraId="526E21D0" w14:textId="77777777" w:rsidR="00045735" w:rsidRDefault="00045735" w:rsidP="00BF3304">
      <w:pPr>
        <w:pStyle w:val="AGTSectFormat3-Paragraph"/>
      </w:pPr>
      <w:r>
        <w:t>Environmental Performance requirement.</w:t>
      </w:r>
    </w:p>
    <w:p w14:paraId="6613FBA8" w14:textId="77777777" w:rsidR="00A24C83" w:rsidRDefault="002342AE" w:rsidP="000E4313">
      <w:pPr>
        <w:pStyle w:val="AGTGuides"/>
      </w:pPr>
      <w:r w:rsidRPr="00FC4663">
        <w:t xml:space="preserve">Specifier Notes – </w:t>
      </w:r>
      <w:r w:rsidR="00A24C83">
        <w:t>Pivot</w:t>
      </w:r>
      <w:r w:rsidR="00A24C83">
        <w:rPr>
          <w:spacing w:val="-4"/>
        </w:rPr>
        <w:t xml:space="preserve"> </w:t>
      </w:r>
      <w:r w:rsidR="00A24C83">
        <w:t>Door</w:t>
      </w:r>
      <w:r w:rsidR="00D57053">
        <w:t xml:space="preserve"> and Fixed units</w:t>
      </w:r>
      <w:r w:rsidR="00921BB5">
        <w:t>. Refer to design pressure chart for panel height/width complying combination.</w:t>
      </w:r>
    </w:p>
    <w:p w14:paraId="27AA46BB" w14:textId="77777777" w:rsidR="00A24C83" w:rsidRDefault="00A24C83" w:rsidP="00BB71E8">
      <w:pPr>
        <w:pStyle w:val="AGTSectFormat4-SubPara"/>
      </w:pPr>
      <w:r>
        <w:t>HVHZ</w:t>
      </w:r>
      <w:r>
        <w:rPr>
          <w:spacing w:val="51"/>
        </w:rPr>
        <w:t xml:space="preserve"> </w:t>
      </w:r>
      <w:r>
        <w:t>maximum</w:t>
      </w:r>
      <w:r>
        <w:rPr>
          <w:spacing w:val="-1"/>
        </w:rPr>
        <w:t xml:space="preserve"> </w:t>
      </w:r>
      <w:r>
        <w:rPr>
          <w:spacing w:val="-2"/>
        </w:rPr>
        <w:t>approved:</w:t>
      </w:r>
    </w:p>
    <w:p w14:paraId="4A684096" w14:textId="77777777" w:rsidR="00A24C83" w:rsidRDefault="00A24C83" w:rsidP="00BB71E8">
      <w:pPr>
        <w:pStyle w:val="AGTSectFormat5-SubSub"/>
      </w:pPr>
      <w:r>
        <w:t>DP</w:t>
      </w:r>
      <w:r w:rsidRPr="00A24C83">
        <w:rPr>
          <w:spacing w:val="-4"/>
        </w:rPr>
        <w:t xml:space="preserve"> </w:t>
      </w:r>
      <w:r>
        <w:t xml:space="preserve">up to </w:t>
      </w:r>
      <w:r w:rsidRPr="00A24C83">
        <w:rPr>
          <w:spacing w:val="-5"/>
        </w:rPr>
        <w:t xml:space="preserve">60: </w:t>
      </w:r>
      <w:r>
        <w:t>Panel</w:t>
      </w:r>
      <w:r w:rsidRPr="00A24C83">
        <w:rPr>
          <w:spacing w:val="-10"/>
        </w:rPr>
        <w:t xml:space="preserve"> </w:t>
      </w:r>
      <w:r>
        <w:t>height</w:t>
      </w:r>
      <w:r w:rsidRPr="00A24C83">
        <w:rPr>
          <w:spacing w:val="-10"/>
        </w:rPr>
        <w:t xml:space="preserve"> </w:t>
      </w:r>
      <w:r>
        <w:t>up</w:t>
      </w:r>
      <w:r w:rsidRPr="00A24C83">
        <w:rPr>
          <w:spacing w:val="-10"/>
        </w:rPr>
        <w:t xml:space="preserve"> </w:t>
      </w:r>
      <w:r>
        <w:t>to</w:t>
      </w:r>
      <w:r w:rsidRPr="00A24C83">
        <w:rPr>
          <w:spacing w:val="-10"/>
        </w:rPr>
        <w:t xml:space="preserve"> </w:t>
      </w:r>
      <w:r w:rsidR="00642F13" w:rsidRPr="00642F13">
        <w:rPr>
          <w:rStyle w:val="AGTIPMeasurement"/>
        </w:rPr>
        <w:t>144 inches</w:t>
      </w:r>
      <w:r w:rsidR="00642F13" w:rsidRPr="00642F13">
        <w:rPr>
          <w:rStyle w:val="AGTSIMeasurement"/>
        </w:rPr>
        <w:t xml:space="preserve"> (3657 mm)</w:t>
      </w:r>
      <w:r>
        <w:t xml:space="preserve"> Panel width up to </w:t>
      </w:r>
      <w:r w:rsidRPr="00642F13">
        <w:rPr>
          <w:rStyle w:val="AGTIPMeasurement"/>
        </w:rPr>
        <w:t>100</w:t>
      </w:r>
      <w:r w:rsidR="002962A5" w:rsidRPr="00642F13">
        <w:rPr>
          <w:rStyle w:val="AGTIPMeasurement"/>
        </w:rPr>
        <w:t xml:space="preserve"> inches</w:t>
      </w:r>
      <w:r w:rsidR="00642F13" w:rsidRPr="00642F13">
        <w:rPr>
          <w:rStyle w:val="AGTSIMeasurement"/>
        </w:rPr>
        <w:t xml:space="preserve"> (2540 mm)</w:t>
      </w:r>
      <w:r w:rsidR="00642F13">
        <w:t>.</w:t>
      </w:r>
    </w:p>
    <w:p w14:paraId="1C828D5E" w14:textId="77777777" w:rsidR="00A24C83" w:rsidRDefault="00A24C83" w:rsidP="00BB71E8">
      <w:pPr>
        <w:pStyle w:val="AGTSectFormat4-SubPara"/>
      </w:pPr>
      <w:r>
        <w:t>WZ3</w:t>
      </w:r>
      <w:r>
        <w:rPr>
          <w:spacing w:val="-2"/>
        </w:rPr>
        <w:t xml:space="preserve"> </w:t>
      </w:r>
      <w:r>
        <w:t>maximum</w:t>
      </w:r>
      <w:r>
        <w:rPr>
          <w:spacing w:val="-1"/>
        </w:rPr>
        <w:t xml:space="preserve"> </w:t>
      </w:r>
      <w:r>
        <w:rPr>
          <w:spacing w:val="-2"/>
        </w:rPr>
        <w:t>approved:</w:t>
      </w:r>
    </w:p>
    <w:p w14:paraId="5775FE94" w14:textId="77777777" w:rsidR="00A24C83" w:rsidRDefault="00A24C83" w:rsidP="00BB71E8">
      <w:pPr>
        <w:pStyle w:val="AGTSectFormat5-SubSub"/>
      </w:pPr>
      <w:r>
        <w:t>DP</w:t>
      </w:r>
      <w:r w:rsidRPr="00A24C83">
        <w:rPr>
          <w:spacing w:val="-4"/>
        </w:rPr>
        <w:t xml:space="preserve"> </w:t>
      </w:r>
      <w:r>
        <w:t xml:space="preserve">up to </w:t>
      </w:r>
      <w:r w:rsidRPr="00A24C83">
        <w:rPr>
          <w:spacing w:val="-5"/>
        </w:rPr>
        <w:t xml:space="preserve">60: </w:t>
      </w:r>
      <w:r>
        <w:t>Panel</w:t>
      </w:r>
      <w:r w:rsidRPr="00A24C83">
        <w:rPr>
          <w:spacing w:val="-10"/>
        </w:rPr>
        <w:t xml:space="preserve"> </w:t>
      </w:r>
      <w:r>
        <w:t>height</w:t>
      </w:r>
      <w:r w:rsidRPr="00A24C83">
        <w:rPr>
          <w:spacing w:val="-10"/>
        </w:rPr>
        <w:t xml:space="preserve"> </w:t>
      </w:r>
      <w:r>
        <w:t>up</w:t>
      </w:r>
      <w:r w:rsidRPr="00A24C83">
        <w:rPr>
          <w:spacing w:val="-10"/>
        </w:rPr>
        <w:t xml:space="preserve"> </w:t>
      </w:r>
      <w:r>
        <w:t>to</w:t>
      </w:r>
      <w:r w:rsidRPr="00A24C83">
        <w:rPr>
          <w:spacing w:val="-10"/>
        </w:rPr>
        <w:t xml:space="preserve"> </w:t>
      </w:r>
      <w:r w:rsidR="006A5C90" w:rsidRPr="00642F13">
        <w:rPr>
          <w:rStyle w:val="AGTIPMeasurement"/>
        </w:rPr>
        <w:t>168 inches</w:t>
      </w:r>
      <w:r w:rsidR="006A5C90" w:rsidRPr="00642F13">
        <w:rPr>
          <w:rStyle w:val="AGTSIMeasurement"/>
        </w:rPr>
        <w:t xml:space="preserve"> (4267 mm)</w:t>
      </w:r>
      <w:r>
        <w:t xml:space="preserve"> Panel width up to </w:t>
      </w:r>
      <w:r w:rsidR="006A5C90" w:rsidRPr="00642F13">
        <w:rPr>
          <w:rStyle w:val="AGTIPMeasurement"/>
        </w:rPr>
        <w:t>100 inches</w:t>
      </w:r>
      <w:r w:rsidR="006A5C90" w:rsidRPr="00642F13">
        <w:rPr>
          <w:rStyle w:val="AGTSIMeasurement"/>
        </w:rPr>
        <w:t xml:space="preserve"> (2540 mm)</w:t>
      </w:r>
      <w:r w:rsidR="006A5C90">
        <w:t>.</w:t>
      </w:r>
    </w:p>
    <w:p w14:paraId="64B44CC7" w14:textId="77777777" w:rsidR="005349C5" w:rsidRPr="005349C5" w:rsidRDefault="005349C5" w:rsidP="000E4313">
      <w:pPr>
        <w:pStyle w:val="AGTGuides"/>
      </w:pPr>
      <w:r w:rsidRPr="00FC4663">
        <w:t>Specifier Notes –</w:t>
      </w:r>
      <w:r>
        <w:t xml:space="preserve"> </w:t>
      </w:r>
      <w:r w:rsidR="009A404F">
        <w:t xml:space="preserve">Max Panel Weight </w:t>
      </w:r>
      <w:r w:rsidR="009A404F" w:rsidRPr="000D69F5">
        <w:rPr>
          <w:rStyle w:val="AGTIPMeasurement"/>
        </w:rPr>
        <w:t>700 lbs</w:t>
      </w:r>
      <w:r w:rsidR="009A404F" w:rsidRPr="000D69F5">
        <w:rPr>
          <w:rStyle w:val="AGTSIMeasurement"/>
        </w:rPr>
        <w:t>.</w:t>
      </w:r>
      <w:r w:rsidR="007C0ED2" w:rsidRPr="000D69F5">
        <w:rPr>
          <w:rStyle w:val="AGTSIMeasurement"/>
        </w:rPr>
        <w:t xml:space="preserve"> (318 Kg)</w:t>
      </w:r>
      <w:r w:rsidR="009A404F">
        <w:t xml:space="preserve">, Panel Width: Minimum Panel Width: </w:t>
      </w:r>
      <w:r w:rsidR="009A404F" w:rsidRPr="000D69F5">
        <w:rPr>
          <w:rStyle w:val="AGTIPMeasurement"/>
        </w:rPr>
        <w:t>36</w:t>
      </w:r>
      <w:r w:rsidR="002962A5" w:rsidRPr="000D69F5">
        <w:rPr>
          <w:rStyle w:val="AGTIPMeasurement"/>
        </w:rPr>
        <w:t xml:space="preserve"> inches</w:t>
      </w:r>
      <w:r w:rsidR="007C0ED2" w:rsidRPr="000D69F5">
        <w:rPr>
          <w:rStyle w:val="AGTSIMeasurement"/>
        </w:rPr>
        <w:t xml:space="preserve"> (914 mm)</w:t>
      </w:r>
      <w:r w:rsidR="009A404F">
        <w:t xml:space="preserve">, Maximum Panel Width: </w:t>
      </w:r>
      <w:r w:rsidR="000D69F5" w:rsidRPr="00642F13">
        <w:rPr>
          <w:rStyle w:val="AGTIPMeasurement"/>
        </w:rPr>
        <w:t>100 inches</w:t>
      </w:r>
      <w:r w:rsidR="000D69F5" w:rsidRPr="00642F13">
        <w:rPr>
          <w:rStyle w:val="AGTSIMeasurement"/>
        </w:rPr>
        <w:t xml:space="preserve"> (2540 mm)</w:t>
      </w:r>
      <w:r w:rsidR="009A404F">
        <w:t xml:space="preserve">. Panel Height: Minimum Panel Height: </w:t>
      </w:r>
      <w:r w:rsidR="009A404F" w:rsidRPr="000D69F5">
        <w:rPr>
          <w:rStyle w:val="AGTIPMeasurement"/>
        </w:rPr>
        <w:t>48</w:t>
      </w:r>
      <w:r w:rsidR="002962A5" w:rsidRPr="000D69F5">
        <w:rPr>
          <w:rStyle w:val="AGTIPMeasurement"/>
        </w:rPr>
        <w:t xml:space="preserve"> inches</w:t>
      </w:r>
      <w:r w:rsidR="000D69F5" w:rsidRPr="000D69F5">
        <w:rPr>
          <w:rStyle w:val="AGTSIMeasurement"/>
        </w:rPr>
        <w:t xml:space="preserve"> (1219 mm)</w:t>
      </w:r>
      <w:r w:rsidR="009A404F">
        <w:t xml:space="preserve">, Maximum Panel Height: </w:t>
      </w:r>
      <w:r w:rsidR="000D69F5" w:rsidRPr="00642F13">
        <w:rPr>
          <w:rStyle w:val="AGTIPMeasurement"/>
        </w:rPr>
        <w:t>168 inches</w:t>
      </w:r>
      <w:r w:rsidR="000D69F5" w:rsidRPr="00642F13">
        <w:rPr>
          <w:rStyle w:val="AGTSIMeasurement"/>
        </w:rPr>
        <w:t xml:space="preserve"> (4267 mm)</w:t>
      </w:r>
      <w:r w:rsidR="009A404F">
        <w:t>. Delete pivot doors if not required.</w:t>
      </w:r>
    </w:p>
    <w:p w14:paraId="73F26666" w14:textId="77777777" w:rsidR="0049625B" w:rsidRDefault="0049625B" w:rsidP="00631D24">
      <w:pPr>
        <w:pStyle w:val="AGTSectFormat2-Article"/>
      </w:pPr>
      <w:r>
        <w:t>PIVOT DOOR</w:t>
      </w:r>
    </w:p>
    <w:p w14:paraId="354F5DC7" w14:textId="77777777" w:rsidR="0049625B" w:rsidRDefault="0049625B" w:rsidP="00BF3304">
      <w:pPr>
        <w:pStyle w:val="AGTSectFormat3-Paragraph"/>
      </w:pPr>
      <w:r>
        <w:t>Provide</w:t>
      </w:r>
      <w:r>
        <w:rPr>
          <w:spacing w:val="-14"/>
        </w:rPr>
        <w:t xml:space="preserve"> </w:t>
      </w:r>
      <w:r>
        <w:rPr>
          <w:spacing w:val="-13"/>
        </w:rPr>
        <w:t>pivot g</w:t>
      </w:r>
      <w:r>
        <w:t>lass</w:t>
      </w:r>
      <w:r>
        <w:rPr>
          <w:spacing w:val="-13"/>
        </w:rPr>
        <w:t xml:space="preserve"> </w:t>
      </w:r>
      <w:r>
        <w:t>doors</w:t>
      </w:r>
      <w:r>
        <w:rPr>
          <w:spacing w:val="-14"/>
        </w:rPr>
        <w:t xml:space="preserve"> </w:t>
      </w:r>
      <w:r>
        <w:t>to</w:t>
      </w:r>
      <w:r>
        <w:rPr>
          <w:spacing w:val="-13"/>
        </w:rPr>
        <w:t xml:space="preserve"> </w:t>
      </w:r>
      <w:r>
        <w:t>fit</w:t>
      </w:r>
      <w:r>
        <w:rPr>
          <w:spacing w:val="-13"/>
        </w:rPr>
        <w:t xml:space="preserve"> </w:t>
      </w:r>
      <w:r>
        <w:t>the</w:t>
      </w:r>
      <w:r>
        <w:rPr>
          <w:spacing w:val="-13"/>
        </w:rPr>
        <w:t xml:space="preserve"> </w:t>
      </w:r>
      <w:r>
        <w:t>openings</w:t>
      </w:r>
      <w:r>
        <w:rPr>
          <w:spacing w:val="-13"/>
        </w:rPr>
        <w:t xml:space="preserve"> </w:t>
      </w:r>
      <w:r>
        <w:t>and</w:t>
      </w:r>
      <w:r>
        <w:rPr>
          <w:spacing w:val="-14"/>
        </w:rPr>
        <w:t xml:space="preserve"> </w:t>
      </w:r>
      <w:r>
        <w:t xml:space="preserve">configurations indicated on the Drawings. Provide system complete with head, sill and jambs </w:t>
      </w:r>
      <w:r>
        <w:rPr>
          <w:spacing w:val="-2"/>
        </w:rPr>
        <w:t>complete</w:t>
      </w:r>
      <w:r>
        <w:rPr>
          <w:spacing w:val="-3"/>
        </w:rPr>
        <w:t xml:space="preserve"> </w:t>
      </w:r>
      <w:r>
        <w:rPr>
          <w:spacing w:val="-2"/>
        </w:rPr>
        <w:t>with weather stripping,</w:t>
      </w:r>
      <w:r>
        <w:rPr>
          <w:spacing w:val="-5"/>
        </w:rPr>
        <w:t xml:space="preserve"> </w:t>
      </w:r>
      <w:r>
        <w:rPr>
          <w:spacing w:val="-2"/>
        </w:rPr>
        <w:t>operating</w:t>
      </w:r>
      <w:r>
        <w:rPr>
          <w:spacing w:val="-3"/>
        </w:rPr>
        <w:t xml:space="preserve"> </w:t>
      </w:r>
      <w:r>
        <w:rPr>
          <w:spacing w:val="-2"/>
        </w:rPr>
        <w:t>hardware</w:t>
      </w:r>
      <w:r>
        <w:rPr>
          <w:spacing w:val="-4"/>
        </w:rPr>
        <w:t xml:space="preserve"> </w:t>
      </w:r>
      <w:r>
        <w:rPr>
          <w:spacing w:val="-2"/>
        </w:rPr>
        <w:t>and</w:t>
      </w:r>
      <w:r>
        <w:rPr>
          <w:spacing w:val="-3"/>
        </w:rPr>
        <w:t xml:space="preserve"> </w:t>
      </w:r>
      <w:r>
        <w:rPr>
          <w:spacing w:val="-2"/>
        </w:rPr>
        <w:t>specified accessories as follows:</w:t>
      </w:r>
    </w:p>
    <w:p w14:paraId="40CD658C" w14:textId="1562993E" w:rsidR="0049625B" w:rsidRDefault="0049625B" w:rsidP="00BB71E8">
      <w:pPr>
        <w:pStyle w:val="AGTSectFormat4-SubPara"/>
      </w:pPr>
      <w:r>
        <w:t>System: Euro-Wall</w:t>
      </w:r>
      <w:r w:rsidR="00EF6E91">
        <w:t>,</w:t>
      </w:r>
      <w:r>
        <w:t xml:space="preserve"> LLC Euro Pivot Door as manufactured by Euro- Wall Systems LLC.</w:t>
      </w:r>
    </w:p>
    <w:p w14:paraId="22BD85ED" w14:textId="77777777" w:rsidR="0049625B" w:rsidRDefault="0049625B" w:rsidP="00BB71E8">
      <w:pPr>
        <w:pStyle w:val="AGTSectFormat4-SubPara"/>
      </w:pPr>
      <w:r>
        <w:t>Door</w:t>
      </w:r>
      <w:r>
        <w:rPr>
          <w:spacing w:val="-14"/>
        </w:rPr>
        <w:t xml:space="preserve"> </w:t>
      </w:r>
      <w:r>
        <w:t>Panel</w:t>
      </w:r>
      <w:r>
        <w:rPr>
          <w:spacing w:val="-14"/>
        </w:rPr>
        <w:t xml:space="preserve"> </w:t>
      </w:r>
      <w:r>
        <w:t>Size:</w:t>
      </w:r>
      <w:r>
        <w:rPr>
          <w:spacing w:val="-12"/>
        </w:rPr>
        <w:t xml:space="preserve"> </w:t>
      </w:r>
      <w:r>
        <w:t>Provide</w:t>
      </w:r>
      <w:r>
        <w:rPr>
          <w:spacing w:val="-11"/>
        </w:rPr>
        <w:t xml:space="preserve"> </w:t>
      </w:r>
      <w:r>
        <w:t>doors</w:t>
      </w:r>
      <w:r>
        <w:rPr>
          <w:spacing w:val="-13"/>
        </w:rPr>
        <w:t xml:space="preserve"> </w:t>
      </w:r>
      <w:r>
        <w:t>as</w:t>
      </w:r>
      <w:r>
        <w:rPr>
          <w:spacing w:val="-13"/>
        </w:rPr>
        <w:t xml:space="preserve"> </w:t>
      </w:r>
      <w:r>
        <w:t>a</w:t>
      </w:r>
      <w:r>
        <w:rPr>
          <w:spacing w:val="-11"/>
        </w:rPr>
        <w:t xml:space="preserve"> </w:t>
      </w:r>
      <w:r>
        <w:t>factory</w:t>
      </w:r>
      <w:r>
        <w:rPr>
          <w:spacing w:val="-14"/>
        </w:rPr>
        <w:t xml:space="preserve"> </w:t>
      </w:r>
      <w:r>
        <w:t>fabricated</w:t>
      </w:r>
      <w:r>
        <w:rPr>
          <w:spacing w:val="-11"/>
        </w:rPr>
        <w:t xml:space="preserve"> </w:t>
      </w:r>
      <w:r>
        <w:t>knock-down</w:t>
      </w:r>
      <w:r>
        <w:rPr>
          <w:spacing w:val="-12"/>
        </w:rPr>
        <w:t xml:space="preserve"> </w:t>
      </w:r>
      <w:r>
        <w:rPr>
          <w:spacing w:val="-2"/>
        </w:rPr>
        <w:t>system.</w:t>
      </w:r>
    </w:p>
    <w:p w14:paraId="5BC7954F" w14:textId="77777777" w:rsidR="0049625B" w:rsidRPr="006430CC" w:rsidRDefault="0049625B" w:rsidP="00BB71E8">
      <w:pPr>
        <w:pStyle w:val="AGTSectFormat5-SubSub"/>
      </w:pPr>
      <w:r>
        <w:t>As</w:t>
      </w:r>
      <w:r>
        <w:rPr>
          <w:spacing w:val="-11"/>
        </w:rPr>
        <w:t xml:space="preserve"> </w:t>
      </w:r>
      <w:r>
        <w:t>indicated</w:t>
      </w:r>
      <w:r>
        <w:rPr>
          <w:spacing w:val="-9"/>
        </w:rPr>
        <w:t xml:space="preserve"> </w:t>
      </w:r>
      <w:r>
        <w:t>on</w:t>
      </w:r>
      <w:r>
        <w:rPr>
          <w:spacing w:val="-11"/>
        </w:rPr>
        <w:t xml:space="preserve"> </w:t>
      </w:r>
      <w:r>
        <w:t>the</w:t>
      </w:r>
      <w:r>
        <w:rPr>
          <w:spacing w:val="-9"/>
        </w:rPr>
        <w:t xml:space="preserve"> </w:t>
      </w:r>
      <w:r>
        <w:rPr>
          <w:spacing w:val="-2"/>
        </w:rPr>
        <w:t>Drawings.</w:t>
      </w:r>
    </w:p>
    <w:p w14:paraId="12B7EB18" w14:textId="77777777" w:rsidR="0049625B" w:rsidRDefault="00114F8B" w:rsidP="000E4313">
      <w:pPr>
        <w:pStyle w:val="AGTGuides"/>
      </w:pPr>
      <w:r w:rsidRPr="00FC4663">
        <w:lastRenderedPageBreak/>
        <w:t>Specifier Notes –</w:t>
      </w:r>
      <w:r>
        <w:t xml:space="preserve"> Delete operation not required.</w:t>
      </w:r>
    </w:p>
    <w:p w14:paraId="34C2A0B5" w14:textId="77777777" w:rsidR="0049625B" w:rsidRDefault="0049625B" w:rsidP="00BB71E8">
      <w:pPr>
        <w:pStyle w:val="AGTSectFormat4-SubPara"/>
      </w:pPr>
      <w:r>
        <w:t>Operation:</w:t>
      </w:r>
      <w:r w:rsidR="00C17ABC">
        <w:t xml:space="preserve"> </w:t>
      </w:r>
      <w:r>
        <w:t>Out-wing</w:t>
      </w:r>
      <w:r w:rsidRPr="00C17ABC">
        <w:rPr>
          <w:spacing w:val="5"/>
        </w:rPr>
        <w:t xml:space="preserve"> </w:t>
      </w:r>
      <w:r w:rsidRPr="00C17ABC">
        <w:rPr>
          <w:spacing w:val="-2"/>
        </w:rPr>
        <w:t>system.</w:t>
      </w:r>
    </w:p>
    <w:p w14:paraId="299C00F1" w14:textId="77777777" w:rsidR="0049625B" w:rsidRPr="009A404F" w:rsidRDefault="00C17ABC" w:rsidP="00BB71E8">
      <w:pPr>
        <w:pStyle w:val="AGTSectFormat4-SubPara"/>
      </w:pPr>
      <w:r w:rsidRPr="00C17ABC">
        <w:rPr>
          <w:w w:val="105"/>
        </w:rPr>
        <w:t xml:space="preserve">Operation: </w:t>
      </w:r>
      <w:r w:rsidR="0049625B">
        <w:t>In-swing</w:t>
      </w:r>
      <w:r w:rsidR="0049625B">
        <w:rPr>
          <w:spacing w:val="4"/>
        </w:rPr>
        <w:t xml:space="preserve"> </w:t>
      </w:r>
      <w:r w:rsidR="0049625B">
        <w:rPr>
          <w:spacing w:val="-2"/>
        </w:rPr>
        <w:t>system.</w:t>
      </w:r>
    </w:p>
    <w:p w14:paraId="60DCF870" w14:textId="77777777" w:rsidR="0046687F" w:rsidRDefault="00114F8B" w:rsidP="000E4313">
      <w:pPr>
        <w:pStyle w:val="AGTGuides"/>
      </w:pPr>
      <w:r w:rsidRPr="00FC4663">
        <w:t xml:space="preserve">Specifier Notes – </w:t>
      </w:r>
      <w:r w:rsidR="0046687F" w:rsidRPr="0046687F">
        <w:t xml:space="preserve">Customize </w:t>
      </w:r>
      <w:r w:rsidR="00E325AE">
        <w:t>the</w:t>
      </w:r>
      <w:r w:rsidR="0046687F" w:rsidRPr="0046687F">
        <w:t xml:space="preserve"> door system panels with configurable muntins and midrails. </w:t>
      </w:r>
      <w:r w:rsidR="0046687F">
        <w:t>M</w:t>
      </w:r>
      <w:r w:rsidR="0046687F" w:rsidRPr="0046687F">
        <w:t>untins and midrails come in either aluminum or wood</w:t>
      </w:r>
      <w:r w:rsidR="0046687F">
        <w:t>. Delete if not required.</w:t>
      </w:r>
    </w:p>
    <w:p w14:paraId="1833C731" w14:textId="77777777" w:rsidR="0046687F" w:rsidRDefault="0046687F" w:rsidP="00BB71E8">
      <w:pPr>
        <w:pStyle w:val="AGTSectFormat4-SubPara"/>
      </w:pPr>
      <w:r>
        <w:t>Panel Design: Refer to Drawings.</w:t>
      </w:r>
    </w:p>
    <w:p w14:paraId="156D68DD" w14:textId="77777777" w:rsidR="006430CC" w:rsidRDefault="00114F8B" w:rsidP="000E4313">
      <w:pPr>
        <w:pStyle w:val="AGTGuides"/>
      </w:pPr>
      <w:r w:rsidRPr="00FC4663">
        <w:t xml:space="preserve">Specifier Notes – </w:t>
      </w:r>
      <w:r w:rsidR="006430CC">
        <w:t>Delete fi not required.</w:t>
      </w:r>
    </w:p>
    <w:p w14:paraId="215C9365" w14:textId="77777777" w:rsidR="006430CC" w:rsidRDefault="006430CC" w:rsidP="00BB71E8">
      <w:pPr>
        <w:pStyle w:val="AGTSectFormat4-SubPara"/>
      </w:pPr>
      <w:r>
        <w:t>Fixed Lights: Provide matching transom and sidelight units. Refer to Drawings.</w:t>
      </w:r>
    </w:p>
    <w:p w14:paraId="778F4A80" w14:textId="77777777" w:rsidR="006430CC" w:rsidRPr="009D2BBF" w:rsidRDefault="00114F8B" w:rsidP="000E4313">
      <w:pPr>
        <w:pStyle w:val="AGTGuides"/>
      </w:pPr>
      <w:r w:rsidRPr="009D2BBF">
        <w:t xml:space="preserve">Specifier Notes – </w:t>
      </w:r>
      <w:r w:rsidR="006430CC" w:rsidRPr="009D2BBF">
        <w:t>Optional Drainage System: Euro-Wall offers an optional water management system that allows water to drain away from the pivot door location. NOTE: This is not a water rated door. Delete if not required.</w:t>
      </w:r>
    </w:p>
    <w:p w14:paraId="4F2A1546" w14:textId="77777777" w:rsidR="006430CC" w:rsidRPr="009D2BBF" w:rsidRDefault="006430CC" w:rsidP="00BB71E8">
      <w:pPr>
        <w:pStyle w:val="AGTSectFormat4-SubPara"/>
      </w:pPr>
      <w:r w:rsidRPr="009D2BBF">
        <w:t xml:space="preserve">Water Management System: </w:t>
      </w:r>
      <w:r w:rsidR="008837D9" w:rsidRPr="009D2BBF">
        <w:t>Provide independent exterior water management system with surface receiver and piped outlet.</w:t>
      </w:r>
    </w:p>
    <w:p w14:paraId="1C7EF32D" w14:textId="77777777" w:rsidR="00631D24" w:rsidRDefault="00114F8B" w:rsidP="000E4313">
      <w:pPr>
        <w:pStyle w:val="AGTGuides"/>
      </w:pPr>
      <w:r w:rsidRPr="00FC4663">
        <w:t xml:space="preserve">Specifier Notes – </w:t>
      </w:r>
      <w:r w:rsidR="00545608" w:rsidRPr="00545608">
        <w:t xml:space="preserve">Fixed units are a great way to add more light in and / or to enhance the aesthetic of your door. Fixed units can be fabricated as stand-alone windows or to match any Euro-Wall folding or pivot door system. </w:t>
      </w:r>
    </w:p>
    <w:p w14:paraId="4D43C988" w14:textId="7BE7A761" w:rsidR="00631D24" w:rsidRDefault="00545608" w:rsidP="000E4313">
      <w:pPr>
        <w:pStyle w:val="AGTGuides"/>
      </w:pPr>
      <w:r w:rsidRPr="00545608">
        <w:t>Aluminum fixed units are available as impact rated Florida Product Approved for severe weather regions or non-impact rated for temperate climates.</w:t>
      </w:r>
      <w:r w:rsidR="00BF3304">
        <w:t xml:space="preserve"> </w:t>
      </w:r>
      <w:r w:rsidRPr="00545608">
        <w:t>The Euro Vista Fixed Unit™ can be tailor made to fit your needs.</w:t>
      </w:r>
      <w:r>
        <w:t xml:space="preserve"> </w:t>
      </w:r>
    </w:p>
    <w:p w14:paraId="3C974B7C" w14:textId="77777777" w:rsidR="00631D24" w:rsidRDefault="00900A78" w:rsidP="000E4313">
      <w:pPr>
        <w:pStyle w:val="AGTGuides"/>
      </w:pPr>
      <w:r>
        <w:t xml:space="preserve">Minimum fixed unit width: </w:t>
      </w:r>
      <w:r w:rsidRPr="00900A78">
        <w:rPr>
          <w:rStyle w:val="AGTIPMeasurement"/>
        </w:rPr>
        <w:t>18.125 inches</w:t>
      </w:r>
      <w:r w:rsidRPr="00900A78">
        <w:rPr>
          <w:rStyle w:val="AGTSIMeasurement"/>
        </w:rPr>
        <w:t xml:space="preserve"> (460 mm)</w:t>
      </w:r>
      <w:r>
        <w:t xml:space="preserve">, maximum fixed unit width: </w:t>
      </w:r>
      <w:r w:rsidRPr="00900A78">
        <w:rPr>
          <w:rStyle w:val="AGTIPMeasurement"/>
        </w:rPr>
        <w:t>144 inches</w:t>
      </w:r>
      <w:r w:rsidRPr="00900A78">
        <w:rPr>
          <w:rStyle w:val="AGTSIMeasurement"/>
        </w:rPr>
        <w:t xml:space="preserve"> (3658 mm)</w:t>
      </w:r>
      <w:r>
        <w:t xml:space="preserve">. Minimum fixed unit height: </w:t>
      </w:r>
      <w:r w:rsidRPr="00900A78">
        <w:rPr>
          <w:rStyle w:val="AGTIPMeasurement"/>
        </w:rPr>
        <w:t>18.125 inches</w:t>
      </w:r>
      <w:r w:rsidRPr="00900A78">
        <w:rPr>
          <w:rStyle w:val="AGTSIMeasurement"/>
        </w:rPr>
        <w:t xml:space="preserve"> (460 mm)</w:t>
      </w:r>
      <w:r>
        <w:t xml:space="preserve">, maximum fixed unit height: </w:t>
      </w:r>
      <w:r w:rsidRPr="00900A78">
        <w:rPr>
          <w:rStyle w:val="AGTIPMeasurement"/>
        </w:rPr>
        <w:t>144 inches</w:t>
      </w:r>
      <w:r w:rsidRPr="00900A78">
        <w:rPr>
          <w:rStyle w:val="AGTSIMeasurement"/>
        </w:rPr>
        <w:t xml:space="preserve"> (3658 mm)</w:t>
      </w:r>
      <w:r>
        <w:t xml:space="preserve">. Fixed unit thickness: </w:t>
      </w:r>
      <w:r w:rsidRPr="00900A78">
        <w:rPr>
          <w:rStyle w:val="AGTIPMeasurement"/>
        </w:rPr>
        <w:t>2-1/4 inches</w:t>
      </w:r>
      <w:r w:rsidRPr="00900A78">
        <w:rPr>
          <w:rStyle w:val="AGTSIMeasurement"/>
        </w:rPr>
        <w:t xml:space="preserve"> (57 inches)</w:t>
      </w:r>
      <w:r>
        <w:t>. Maximum # of fixed unit: unlimited.</w:t>
      </w:r>
    </w:p>
    <w:p w14:paraId="1337AF2A" w14:textId="77777777" w:rsidR="00545608" w:rsidRDefault="00545608" w:rsidP="000E4313">
      <w:pPr>
        <w:pStyle w:val="AGTGuides"/>
      </w:pPr>
      <w:r>
        <w:t>Delete if not required.</w:t>
      </w:r>
    </w:p>
    <w:p w14:paraId="5A478CF0" w14:textId="77777777" w:rsidR="00545608" w:rsidRDefault="00545608" w:rsidP="00631D24">
      <w:pPr>
        <w:pStyle w:val="AGTSectFormat2-Article"/>
      </w:pPr>
      <w:r>
        <w:t>FIXED UNITS</w:t>
      </w:r>
    </w:p>
    <w:p w14:paraId="05F6B340" w14:textId="77777777" w:rsidR="000E4313" w:rsidRDefault="000E4313" w:rsidP="00BF3304">
      <w:pPr>
        <w:pStyle w:val="AGTSectFormat3-Paragraph"/>
      </w:pPr>
      <w:r>
        <w:t>Provide</w:t>
      </w:r>
      <w:r>
        <w:rPr>
          <w:spacing w:val="-14"/>
        </w:rPr>
        <w:t xml:space="preserve"> </w:t>
      </w:r>
      <w:r>
        <w:t>transoms and side lights</w:t>
      </w:r>
      <w:r>
        <w:rPr>
          <w:spacing w:val="-14"/>
        </w:rPr>
        <w:t xml:space="preserve"> </w:t>
      </w:r>
      <w:r>
        <w:t>to</w:t>
      </w:r>
      <w:r>
        <w:rPr>
          <w:spacing w:val="-13"/>
        </w:rPr>
        <w:t xml:space="preserve"> </w:t>
      </w:r>
      <w:r>
        <w:t>fit</w:t>
      </w:r>
      <w:r>
        <w:rPr>
          <w:spacing w:val="-13"/>
        </w:rPr>
        <w:t xml:space="preserve"> </w:t>
      </w:r>
      <w:r>
        <w:t>the</w:t>
      </w:r>
      <w:r>
        <w:rPr>
          <w:spacing w:val="-13"/>
        </w:rPr>
        <w:t xml:space="preserve"> </w:t>
      </w:r>
      <w:r>
        <w:t>openings</w:t>
      </w:r>
      <w:r>
        <w:rPr>
          <w:spacing w:val="-13"/>
        </w:rPr>
        <w:t xml:space="preserve"> </w:t>
      </w:r>
      <w:r>
        <w:t>and</w:t>
      </w:r>
      <w:r>
        <w:rPr>
          <w:spacing w:val="-14"/>
        </w:rPr>
        <w:t xml:space="preserve"> </w:t>
      </w:r>
      <w:r>
        <w:t xml:space="preserve">configurations indicated on the Drawings. Provide system complete with head, sill and jambs </w:t>
      </w:r>
      <w:r>
        <w:rPr>
          <w:spacing w:val="-2"/>
        </w:rPr>
        <w:t>complete</w:t>
      </w:r>
      <w:r>
        <w:rPr>
          <w:spacing w:val="-3"/>
        </w:rPr>
        <w:t xml:space="preserve"> </w:t>
      </w:r>
      <w:r>
        <w:rPr>
          <w:spacing w:val="-2"/>
        </w:rPr>
        <w:t>with weather stripping,</w:t>
      </w:r>
      <w:r>
        <w:rPr>
          <w:spacing w:val="-5"/>
        </w:rPr>
        <w:t xml:space="preserve"> </w:t>
      </w:r>
      <w:r>
        <w:rPr>
          <w:spacing w:val="-2"/>
        </w:rPr>
        <w:t>operating</w:t>
      </w:r>
      <w:r>
        <w:rPr>
          <w:spacing w:val="-3"/>
        </w:rPr>
        <w:t xml:space="preserve"> </w:t>
      </w:r>
      <w:r>
        <w:rPr>
          <w:spacing w:val="-2"/>
        </w:rPr>
        <w:t>hardware</w:t>
      </w:r>
      <w:r>
        <w:rPr>
          <w:spacing w:val="-4"/>
        </w:rPr>
        <w:t xml:space="preserve"> </w:t>
      </w:r>
      <w:r>
        <w:rPr>
          <w:spacing w:val="-2"/>
        </w:rPr>
        <w:t>and</w:t>
      </w:r>
      <w:r>
        <w:rPr>
          <w:spacing w:val="-3"/>
        </w:rPr>
        <w:t xml:space="preserve"> </w:t>
      </w:r>
      <w:r>
        <w:rPr>
          <w:spacing w:val="-2"/>
        </w:rPr>
        <w:t>specified accessories as follows:</w:t>
      </w:r>
    </w:p>
    <w:p w14:paraId="64474C7B" w14:textId="7464F06A" w:rsidR="00C6158F" w:rsidRDefault="00C6158F" w:rsidP="00C6158F">
      <w:pPr>
        <w:pStyle w:val="AGTGuides"/>
      </w:pPr>
      <w:r w:rsidRPr="00631D24">
        <w:t>Specifier Notes –</w:t>
      </w:r>
      <w:r w:rsidR="00BF3304">
        <w:t xml:space="preserve"> </w:t>
      </w:r>
      <w:r>
        <w:t xml:space="preserve">Delete </w:t>
      </w:r>
      <w:r w:rsidR="00810565">
        <w:t>product</w:t>
      </w:r>
      <w:r>
        <w:t xml:space="preserve"> not required.</w:t>
      </w:r>
    </w:p>
    <w:p w14:paraId="1E4DE74C" w14:textId="61838801" w:rsidR="000E4313" w:rsidRDefault="000E4313" w:rsidP="00BB71E8">
      <w:pPr>
        <w:pStyle w:val="AGTSectFormat4-SubPara"/>
      </w:pPr>
      <w:r>
        <w:t xml:space="preserve">System: </w:t>
      </w:r>
      <w:r w:rsidR="00C6158F">
        <w:t>Vista Wall</w:t>
      </w:r>
      <w:r>
        <w:t xml:space="preserve"> as manufactured by </w:t>
      </w:r>
      <w:r w:rsidR="00EF6E91">
        <w:t>Euro-Wall,</w:t>
      </w:r>
      <w:r>
        <w:t xml:space="preserve"> LLC.</w:t>
      </w:r>
    </w:p>
    <w:p w14:paraId="2DAF1591" w14:textId="77777777" w:rsidR="00C6158F" w:rsidRPr="008154EF" w:rsidRDefault="00810565" w:rsidP="00BB71E8">
      <w:pPr>
        <w:pStyle w:val="AGTSectFormat4-SubPara"/>
      </w:pPr>
      <w:r w:rsidRPr="008154EF">
        <w:t xml:space="preserve">Product: </w:t>
      </w:r>
      <w:r w:rsidR="00C6158F" w:rsidRPr="008154EF">
        <w:t>Impact Rated Vista Wall.</w:t>
      </w:r>
    </w:p>
    <w:p w14:paraId="30DB360A" w14:textId="77777777" w:rsidR="00810565" w:rsidRPr="008154EF" w:rsidRDefault="00810565" w:rsidP="00BB71E8">
      <w:pPr>
        <w:pStyle w:val="AGTSectFormat5-SubSub"/>
      </w:pPr>
      <w:r w:rsidRPr="008154EF">
        <w:t>Approved for use in Miami-Dade HVHZ Zones.</w:t>
      </w:r>
    </w:p>
    <w:p w14:paraId="64B4F9B8" w14:textId="77777777" w:rsidR="00810565" w:rsidRPr="00C930DC" w:rsidRDefault="00810565" w:rsidP="00BB71E8">
      <w:pPr>
        <w:pStyle w:val="AGTSectFormat4-SubPara"/>
      </w:pPr>
      <w:r>
        <w:t xml:space="preserve">Product: </w:t>
      </w:r>
      <w:r w:rsidRPr="00C930DC">
        <w:t xml:space="preserve">Impact Rated Vista </w:t>
      </w:r>
      <w:r>
        <w:t>Wall.</w:t>
      </w:r>
    </w:p>
    <w:p w14:paraId="0DDCEAC1" w14:textId="77777777" w:rsidR="00810565" w:rsidRPr="00A00CEE" w:rsidRDefault="00810565" w:rsidP="00BB71E8">
      <w:pPr>
        <w:pStyle w:val="AGTSectFormat5-SubSub"/>
      </w:pPr>
      <w:r w:rsidRPr="00A00CEE">
        <w:t>Florida Building Code Approved Product Approval FL 17432, TAS 201 TAS 202 TAS 203</w:t>
      </w:r>
      <w:r>
        <w:t>.</w:t>
      </w:r>
    </w:p>
    <w:p w14:paraId="6F269898" w14:textId="77777777" w:rsidR="00C6158F" w:rsidRDefault="00810565" w:rsidP="00BB71E8">
      <w:pPr>
        <w:pStyle w:val="AGTSectFormat4-SubPara"/>
      </w:pPr>
      <w:r>
        <w:t xml:space="preserve">Product: </w:t>
      </w:r>
      <w:r w:rsidR="00C6158F" w:rsidRPr="00C930DC">
        <w:t xml:space="preserve">Non-Impact Rated Vista </w:t>
      </w:r>
      <w:r w:rsidR="00C6158F">
        <w:t>Wall.</w:t>
      </w:r>
    </w:p>
    <w:p w14:paraId="36B8FF0C" w14:textId="77777777" w:rsidR="000E4313" w:rsidRDefault="000E4313" w:rsidP="00BB71E8">
      <w:pPr>
        <w:pStyle w:val="AGTSectFormat4-SubPara"/>
      </w:pPr>
      <w:r>
        <w:t>Door</w:t>
      </w:r>
      <w:r>
        <w:rPr>
          <w:spacing w:val="-14"/>
        </w:rPr>
        <w:t xml:space="preserve"> </w:t>
      </w:r>
      <w:r>
        <w:t>Panel</w:t>
      </w:r>
      <w:r>
        <w:rPr>
          <w:spacing w:val="-14"/>
        </w:rPr>
        <w:t xml:space="preserve"> </w:t>
      </w:r>
      <w:r>
        <w:t>Size:</w:t>
      </w:r>
      <w:r>
        <w:rPr>
          <w:spacing w:val="-12"/>
        </w:rPr>
        <w:t xml:space="preserve"> </w:t>
      </w:r>
      <w:r>
        <w:t>Provide</w:t>
      </w:r>
      <w:r>
        <w:rPr>
          <w:spacing w:val="-11"/>
        </w:rPr>
        <w:t xml:space="preserve"> </w:t>
      </w:r>
      <w:r>
        <w:t>doors</w:t>
      </w:r>
      <w:r>
        <w:rPr>
          <w:spacing w:val="-13"/>
        </w:rPr>
        <w:t xml:space="preserve"> </w:t>
      </w:r>
      <w:r>
        <w:t>as</w:t>
      </w:r>
      <w:r>
        <w:rPr>
          <w:spacing w:val="-13"/>
        </w:rPr>
        <w:t xml:space="preserve"> </w:t>
      </w:r>
      <w:r>
        <w:t>a</w:t>
      </w:r>
      <w:r>
        <w:rPr>
          <w:spacing w:val="-11"/>
        </w:rPr>
        <w:t xml:space="preserve"> </w:t>
      </w:r>
      <w:r>
        <w:t>factory</w:t>
      </w:r>
      <w:r>
        <w:rPr>
          <w:spacing w:val="-14"/>
        </w:rPr>
        <w:t xml:space="preserve"> </w:t>
      </w:r>
      <w:r>
        <w:t>fabricated</w:t>
      </w:r>
      <w:r>
        <w:rPr>
          <w:spacing w:val="-11"/>
        </w:rPr>
        <w:t xml:space="preserve"> </w:t>
      </w:r>
      <w:r>
        <w:t>knock-down</w:t>
      </w:r>
      <w:r>
        <w:rPr>
          <w:spacing w:val="-12"/>
        </w:rPr>
        <w:t xml:space="preserve"> </w:t>
      </w:r>
      <w:r>
        <w:rPr>
          <w:spacing w:val="-2"/>
        </w:rPr>
        <w:t>system.</w:t>
      </w:r>
    </w:p>
    <w:p w14:paraId="721D44B3" w14:textId="77777777" w:rsidR="000E4313" w:rsidRPr="006430CC" w:rsidRDefault="000E4313" w:rsidP="00BB71E8">
      <w:pPr>
        <w:pStyle w:val="AGTSectFormat5-SubSub"/>
      </w:pPr>
      <w:r>
        <w:t>As</w:t>
      </w:r>
      <w:r>
        <w:rPr>
          <w:spacing w:val="-11"/>
        </w:rPr>
        <w:t xml:space="preserve"> </w:t>
      </w:r>
      <w:r>
        <w:t>indicated</w:t>
      </w:r>
      <w:r>
        <w:rPr>
          <w:spacing w:val="-9"/>
        </w:rPr>
        <w:t xml:space="preserve"> </w:t>
      </w:r>
      <w:r>
        <w:t>on</w:t>
      </w:r>
      <w:r>
        <w:rPr>
          <w:spacing w:val="-11"/>
        </w:rPr>
        <w:t xml:space="preserve"> </w:t>
      </w:r>
      <w:r>
        <w:t>the</w:t>
      </w:r>
      <w:r>
        <w:rPr>
          <w:spacing w:val="-9"/>
        </w:rPr>
        <w:t xml:space="preserve"> </w:t>
      </w:r>
      <w:r>
        <w:rPr>
          <w:spacing w:val="-2"/>
        </w:rPr>
        <w:t>Drawings.</w:t>
      </w:r>
    </w:p>
    <w:p w14:paraId="67E182F5" w14:textId="77777777" w:rsidR="000E4313" w:rsidRDefault="000E4313" w:rsidP="000E4313">
      <w:pPr>
        <w:pStyle w:val="AGTGuides"/>
      </w:pPr>
      <w:r w:rsidRPr="00FC4663">
        <w:t xml:space="preserve">Specifier Notes – </w:t>
      </w:r>
      <w:r w:rsidRPr="0046687F">
        <w:t xml:space="preserve">Customize </w:t>
      </w:r>
      <w:r>
        <w:t>the</w:t>
      </w:r>
      <w:r w:rsidRPr="0046687F">
        <w:t xml:space="preserve"> </w:t>
      </w:r>
      <w:r w:rsidR="00C6158F">
        <w:t xml:space="preserve">fixed </w:t>
      </w:r>
      <w:r w:rsidRPr="0046687F">
        <w:t xml:space="preserve">with configurable muntins and midrails. </w:t>
      </w:r>
      <w:r>
        <w:t>M</w:t>
      </w:r>
      <w:r w:rsidRPr="0046687F">
        <w:t>untins and midrails come in either aluminum or wood</w:t>
      </w:r>
      <w:r>
        <w:t>. Delete if not required.</w:t>
      </w:r>
    </w:p>
    <w:p w14:paraId="5169DBA0" w14:textId="5F68176E" w:rsidR="000E4313" w:rsidRDefault="000E4313" w:rsidP="00BB71E8">
      <w:pPr>
        <w:pStyle w:val="AGTSectFormat4-SubPara"/>
      </w:pPr>
      <w:r>
        <w:t>Panel Design: Refer to Drawings.</w:t>
      </w:r>
    </w:p>
    <w:p w14:paraId="651B752B" w14:textId="77777777" w:rsidR="00647B8F" w:rsidRDefault="00647B8F" w:rsidP="00631D24">
      <w:pPr>
        <w:pStyle w:val="AGTSectFormat2-Article"/>
      </w:pPr>
      <w:r>
        <w:t>MATERIALS</w:t>
      </w:r>
    </w:p>
    <w:p w14:paraId="696AEFF9" w14:textId="77777777" w:rsidR="001C0214" w:rsidRDefault="001C0214" w:rsidP="00BF3304">
      <w:pPr>
        <w:pStyle w:val="AGTSectFormat3-Paragraph"/>
      </w:pPr>
      <w:r>
        <w:rPr>
          <w:w w:val="105"/>
        </w:rPr>
        <w:t>Aluminum: 6063-T5 alloy and temper. Other alloys and tempers may be used for non-structural</w:t>
      </w:r>
      <w:r>
        <w:rPr>
          <w:spacing w:val="-14"/>
          <w:w w:val="105"/>
        </w:rPr>
        <w:t xml:space="preserve"> </w:t>
      </w:r>
      <w:r>
        <w:rPr>
          <w:w w:val="105"/>
        </w:rPr>
        <w:t>members</w:t>
      </w:r>
      <w:r>
        <w:rPr>
          <w:spacing w:val="-14"/>
          <w:w w:val="105"/>
        </w:rPr>
        <w:t xml:space="preserve"> </w:t>
      </w:r>
      <w:r>
        <w:rPr>
          <w:w w:val="105"/>
        </w:rPr>
        <w:t>provided</w:t>
      </w:r>
      <w:r>
        <w:rPr>
          <w:spacing w:val="-14"/>
          <w:w w:val="105"/>
        </w:rPr>
        <w:t xml:space="preserve"> </w:t>
      </w:r>
      <w:r>
        <w:rPr>
          <w:w w:val="105"/>
        </w:rPr>
        <w:t>they</w:t>
      </w:r>
      <w:r>
        <w:rPr>
          <w:spacing w:val="-14"/>
          <w:w w:val="105"/>
        </w:rPr>
        <w:t xml:space="preserve"> </w:t>
      </w:r>
      <w:r>
        <w:rPr>
          <w:w w:val="105"/>
        </w:rPr>
        <w:t>do</w:t>
      </w:r>
      <w:r>
        <w:rPr>
          <w:spacing w:val="-14"/>
          <w:w w:val="105"/>
        </w:rPr>
        <w:t xml:space="preserve"> </w:t>
      </w:r>
      <w:r>
        <w:rPr>
          <w:w w:val="105"/>
        </w:rPr>
        <w:t>not</w:t>
      </w:r>
      <w:r>
        <w:rPr>
          <w:spacing w:val="-14"/>
          <w:w w:val="105"/>
        </w:rPr>
        <w:t xml:space="preserve"> </w:t>
      </w:r>
      <w:proofErr w:type="gramStart"/>
      <w:r>
        <w:rPr>
          <w:w w:val="105"/>
        </w:rPr>
        <w:t>void</w:t>
      </w:r>
      <w:proofErr w:type="gramEnd"/>
      <w:r>
        <w:rPr>
          <w:spacing w:val="-13"/>
          <w:w w:val="105"/>
        </w:rPr>
        <w:t xml:space="preserve"> </w:t>
      </w:r>
      <w:r>
        <w:rPr>
          <w:w w:val="105"/>
        </w:rPr>
        <w:t>the</w:t>
      </w:r>
      <w:r>
        <w:rPr>
          <w:spacing w:val="-14"/>
          <w:w w:val="105"/>
        </w:rPr>
        <w:t xml:space="preserve"> </w:t>
      </w:r>
      <w:r>
        <w:rPr>
          <w:w w:val="105"/>
        </w:rPr>
        <w:t>required</w:t>
      </w:r>
      <w:r>
        <w:rPr>
          <w:spacing w:val="-14"/>
          <w:w w:val="105"/>
        </w:rPr>
        <w:t xml:space="preserve"> </w:t>
      </w:r>
      <w:r>
        <w:rPr>
          <w:w w:val="105"/>
        </w:rPr>
        <w:t>warranties.</w:t>
      </w:r>
      <w:r>
        <w:rPr>
          <w:spacing w:val="-14"/>
          <w:w w:val="105"/>
        </w:rPr>
        <w:t xml:space="preserve"> </w:t>
      </w:r>
      <w:r>
        <w:rPr>
          <w:w w:val="105"/>
        </w:rPr>
        <w:t>Indicate alloys and tempers clearly on shop drawings and in structural calculations.</w:t>
      </w:r>
    </w:p>
    <w:p w14:paraId="46851F3D" w14:textId="77777777" w:rsidR="00FF4100" w:rsidRDefault="00FF4100" w:rsidP="00BB71E8">
      <w:pPr>
        <w:pStyle w:val="AGTSectFormat4-SubPara"/>
      </w:pPr>
      <w:r>
        <w:rPr>
          <w:w w:val="105"/>
        </w:rPr>
        <w:t>Framing:</w:t>
      </w:r>
      <w:r>
        <w:rPr>
          <w:spacing w:val="-12"/>
          <w:w w:val="105"/>
        </w:rPr>
        <w:t xml:space="preserve"> </w:t>
      </w:r>
      <w:r>
        <w:rPr>
          <w:w w:val="105"/>
        </w:rPr>
        <w:t>Extruded</w:t>
      </w:r>
      <w:r>
        <w:rPr>
          <w:spacing w:val="-12"/>
          <w:w w:val="105"/>
        </w:rPr>
        <w:t xml:space="preserve"> </w:t>
      </w:r>
      <w:r>
        <w:rPr>
          <w:w w:val="105"/>
        </w:rPr>
        <w:t>aluminum</w:t>
      </w:r>
      <w:r>
        <w:rPr>
          <w:spacing w:val="-7"/>
          <w:w w:val="105"/>
        </w:rPr>
        <w:t xml:space="preserve"> </w:t>
      </w:r>
      <w:r>
        <w:rPr>
          <w:w w:val="105"/>
        </w:rPr>
        <w:t>with</w:t>
      </w:r>
      <w:r>
        <w:rPr>
          <w:spacing w:val="-13"/>
          <w:w w:val="105"/>
        </w:rPr>
        <w:t xml:space="preserve"> </w:t>
      </w:r>
      <w:r>
        <w:rPr>
          <w:w w:val="105"/>
        </w:rPr>
        <w:t>nominal</w:t>
      </w:r>
      <w:r>
        <w:rPr>
          <w:spacing w:val="-13"/>
          <w:w w:val="105"/>
        </w:rPr>
        <w:t xml:space="preserve"> </w:t>
      </w:r>
      <w:r>
        <w:rPr>
          <w:w w:val="105"/>
        </w:rPr>
        <w:t>thickness</w:t>
      </w:r>
      <w:r>
        <w:rPr>
          <w:spacing w:val="-10"/>
          <w:w w:val="105"/>
        </w:rPr>
        <w:t xml:space="preserve"> </w:t>
      </w:r>
      <w:r>
        <w:rPr>
          <w:w w:val="105"/>
        </w:rPr>
        <w:t>of</w:t>
      </w:r>
      <w:r>
        <w:rPr>
          <w:spacing w:val="-13"/>
          <w:w w:val="105"/>
        </w:rPr>
        <w:t xml:space="preserve"> </w:t>
      </w:r>
      <w:r w:rsidRPr="0026111D">
        <w:rPr>
          <w:rStyle w:val="AGTIPMeasurement"/>
        </w:rPr>
        <w:t>.078 inches</w:t>
      </w:r>
      <w:r w:rsidRPr="0026111D">
        <w:rPr>
          <w:rStyle w:val="AGTSIMeasurement"/>
        </w:rPr>
        <w:t xml:space="preserve"> (2.0 mm)</w:t>
      </w:r>
      <w:r>
        <w:rPr>
          <w:w w:val="105"/>
        </w:rPr>
        <w:t xml:space="preserve"> to </w:t>
      </w:r>
      <w:r w:rsidRPr="0026111D">
        <w:rPr>
          <w:rStyle w:val="AGTIPMeasurement"/>
        </w:rPr>
        <w:t>.1562</w:t>
      </w:r>
      <w:r w:rsidR="0026111D" w:rsidRPr="0026111D">
        <w:rPr>
          <w:rStyle w:val="AGTIPMeasurement"/>
        </w:rPr>
        <w:t xml:space="preserve"> inches</w:t>
      </w:r>
      <w:r w:rsidRPr="0026111D">
        <w:rPr>
          <w:rStyle w:val="AGTSIMeasurement"/>
        </w:rPr>
        <w:t xml:space="preserve"> (4mm)</w:t>
      </w:r>
      <w:r>
        <w:rPr>
          <w:w w:val="105"/>
        </w:rPr>
        <w:t>.</w:t>
      </w:r>
    </w:p>
    <w:p w14:paraId="7C0C43B1" w14:textId="77777777" w:rsidR="001C0214" w:rsidRDefault="001C0214" w:rsidP="00BF3304">
      <w:pPr>
        <w:pStyle w:val="AGTSectFormat3-Paragraph"/>
      </w:pPr>
      <w:r>
        <w:rPr>
          <w:w w:val="105"/>
        </w:rPr>
        <w:t>Flashings:</w:t>
      </w:r>
      <w:r>
        <w:rPr>
          <w:spacing w:val="40"/>
          <w:w w:val="105"/>
        </w:rPr>
        <w:t xml:space="preserve"> </w:t>
      </w:r>
      <w:r>
        <w:rPr>
          <w:w w:val="105"/>
        </w:rPr>
        <w:t>Sheet</w:t>
      </w:r>
      <w:r>
        <w:rPr>
          <w:spacing w:val="-3"/>
          <w:w w:val="105"/>
        </w:rPr>
        <w:t xml:space="preserve"> </w:t>
      </w:r>
      <w:r>
        <w:rPr>
          <w:w w:val="105"/>
        </w:rPr>
        <w:t>aluminum,</w:t>
      </w:r>
      <w:r>
        <w:rPr>
          <w:spacing w:val="-4"/>
          <w:w w:val="105"/>
        </w:rPr>
        <w:t xml:space="preserve"> </w:t>
      </w:r>
      <w:r>
        <w:rPr>
          <w:w w:val="105"/>
        </w:rPr>
        <w:t>same</w:t>
      </w:r>
      <w:r>
        <w:rPr>
          <w:spacing w:val="-1"/>
          <w:w w:val="105"/>
        </w:rPr>
        <w:t xml:space="preserve"> </w:t>
      </w:r>
      <w:r>
        <w:rPr>
          <w:w w:val="105"/>
        </w:rPr>
        <w:t>finish</w:t>
      </w:r>
      <w:r>
        <w:rPr>
          <w:spacing w:val="-1"/>
          <w:w w:val="105"/>
        </w:rPr>
        <w:t xml:space="preserve"> </w:t>
      </w:r>
      <w:r>
        <w:rPr>
          <w:w w:val="105"/>
        </w:rPr>
        <w:t>as</w:t>
      </w:r>
      <w:r>
        <w:rPr>
          <w:spacing w:val="-1"/>
          <w:w w:val="105"/>
        </w:rPr>
        <w:t xml:space="preserve"> </w:t>
      </w:r>
      <w:r>
        <w:rPr>
          <w:w w:val="105"/>
        </w:rPr>
        <w:t>for system components;</w:t>
      </w:r>
      <w:r>
        <w:rPr>
          <w:spacing w:val="-3"/>
          <w:w w:val="105"/>
        </w:rPr>
        <w:t xml:space="preserve"> </w:t>
      </w:r>
      <w:r>
        <w:rPr>
          <w:w w:val="105"/>
        </w:rPr>
        <w:t>secured with concealed</w:t>
      </w:r>
      <w:r>
        <w:rPr>
          <w:spacing w:val="-3"/>
          <w:w w:val="105"/>
        </w:rPr>
        <w:t xml:space="preserve"> </w:t>
      </w:r>
      <w:r>
        <w:rPr>
          <w:w w:val="105"/>
        </w:rPr>
        <w:t>fastening method</w:t>
      </w:r>
      <w:r>
        <w:rPr>
          <w:spacing w:val="-1"/>
          <w:w w:val="105"/>
        </w:rPr>
        <w:t xml:space="preserve"> </w:t>
      </w:r>
      <w:r>
        <w:rPr>
          <w:w w:val="105"/>
        </w:rPr>
        <w:t>or</w:t>
      </w:r>
      <w:r>
        <w:rPr>
          <w:spacing w:val="-2"/>
          <w:w w:val="105"/>
        </w:rPr>
        <w:t xml:space="preserve"> </w:t>
      </w:r>
      <w:r>
        <w:rPr>
          <w:w w:val="105"/>
        </w:rPr>
        <w:t>fastener with head</w:t>
      </w:r>
      <w:r>
        <w:rPr>
          <w:spacing w:val="-1"/>
          <w:w w:val="105"/>
        </w:rPr>
        <w:t xml:space="preserve"> </w:t>
      </w:r>
      <w:r>
        <w:rPr>
          <w:w w:val="105"/>
        </w:rPr>
        <w:t>finished</w:t>
      </w:r>
      <w:r>
        <w:rPr>
          <w:spacing w:val="-2"/>
          <w:w w:val="105"/>
        </w:rPr>
        <w:t xml:space="preserve"> </w:t>
      </w:r>
      <w:r>
        <w:rPr>
          <w:w w:val="105"/>
        </w:rPr>
        <w:t>to match;</w:t>
      </w:r>
      <w:r>
        <w:rPr>
          <w:spacing w:val="-2"/>
          <w:w w:val="105"/>
        </w:rPr>
        <w:t xml:space="preserve"> </w:t>
      </w:r>
      <w:r>
        <w:rPr>
          <w:w w:val="105"/>
        </w:rPr>
        <w:t>thickness</w:t>
      </w:r>
      <w:r>
        <w:rPr>
          <w:spacing w:val="-1"/>
          <w:w w:val="105"/>
        </w:rPr>
        <w:t xml:space="preserve"> </w:t>
      </w:r>
      <w:r>
        <w:rPr>
          <w:w w:val="105"/>
        </w:rPr>
        <w:t>as required for conditions encountered.</w:t>
      </w:r>
    </w:p>
    <w:p w14:paraId="7D8DEA03" w14:textId="77777777" w:rsidR="001C0214" w:rsidRDefault="001C0214" w:rsidP="00BF3304">
      <w:pPr>
        <w:pStyle w:val="AGTSectFormat3-Paragraph"/>
      </w:pPr>
      <w:r>
        <w:rPr>
          <w:w w:val="105"/>
        </w:rPr>
        <w:t>Anchors</w:t>
      </w:r>
      <w:r>
        <w:rPr>
          <w:spacing w:val="-10"/>
          <w:w w:val="105"/>
        </w:rPr>
        <w:t xml:space="preserve"> </w:t>
      </w:r>
      <w:r>
        <w:rPr>
          <w:w w:val="105"/>
        </w:rPr>
        <w:t>and</w:t>
      </w:r>
      <w:r>
        <w:rPr>
          <w:spacing w:val="-9"/>
          <w:w w:val="105"/>
        </w:rPr>
        <w:t xml:space="preserve"> </w:t>
      </w:r>
      <w:r>
        <w:rPr>
          <w:w w:val="105"/>
        </w:rPr>
        <w:t>Fasteners:</w:t>
      </w:r>
      <w:r>
        <w:rPr>
          <w:spacing w:val="-8"/>
          <w:w w:val="105"/>
        </w:rPr>
        <w:t xml:space="preserve"> </w:t>
      </w:r>
      <w:r>
        <w:rPr>
          <w:w w:val="105"/>
        </w:rPr>
        <w:t>Aluminum,</w:t>
      </w:r>
      <w:r>
        <w:rPr>
          <w:spacing w:val="-10"/>
          <w:w w:val="105"/>
        </w:rPr>
        <w:t xml:space="preserve"> </w:t>
      </w:r>
      <w:proofErr w:type="gramStart"/>
      <w:r>
        <w:rPr>
          <w:w w:val="105"/>
        </w:rPr>
        <w:t>zinc</w:t>
      </w:r>
      <w:proofErr w:type="gramEnd"/>
      <w:r>
        <w:rPr>
          <w:spacing w:val="-9"/>
          <w:w w:val="105"/>
        </w:rPr>
        <w:t xml:space="preserve"> </w:t>
      </w:r>
      <w:r>
        <w:rPr>
          <w:w w:val="105"/>
        </w:rPr>
        <w:t>and</w:t>
      </w:r>
      <w:r>
        <w:rPr>
          <w:spacing w:val="-10"/>
          <w:w w:val="105"/>
        </w:rPr>
        <w:t xml:space="preserve"> </w:t>
      </w:r>
      <w:r>
        <w:rPr>
          <w:w w:val="105"/>
        </w:rPr>
        <w:t>stainless</w:t>
      </w:r>
      <w:r>
        <w:rPr>
          <w:spacing w:val="-6"/>
          <w:w w:val="105"/>
        </w:rPr>
        <w:t xml:space="preserve"> </w:t>
      </w:r>
      <w:r>
        <w:rPr>
          <w:w w:val="105"/>
        </w:rPr>
        <w:t>steel</w:t>
      </w:r>
      <w:r>
        <w:rPr>
          <w:spacing w:val="-11"/>
          <w:w w:val="105"/>
        </w:rPr>
        <w:t xml:space="preserve"> </w:t>
      </w:r>
      <w:r>
        <w:rPr>
          <w:w w:val="105"/>
        </w:rPr>
        <w:t>of</w:t>
      </w:r>
      <w:r>
        <w:rPr>
          <w:spacing w:val="-8"/>
          <w:w w:val="105"/>
        </w:rPr>
        <w:t xml:space="preserve"> </w:t>
      </w:r>
      <w:r>
        <w:rPr>
          <w:w w:val="105"/>
        </w:rPr>
        <w:t>type,</w:t>
      </w:r>
      <w:r>
        <w:rPr>
          <w:spacing w:val="-10"/>
          <w:w w:val="105"/>
        </w:rPr>
        <w:t xml:space="preserve"> </w:t>
      </w:r>
      <w:r>
        <w:rPr>
          <w:w w:val="105"/>
        </w:rPr>
        <w:t>which</w:t>
      </w:r>
      <w:r>
        <w:rPr>
          <w:spacing w:val="-8"/>
          <w:w w:val="105"/>
        </w:rPr>
        <w:t xml:space="preserve"> </w:t>
      </w:r>
      <w:r>
        <w:rPr>
          <w:w w:val="105"/>
        </w:rPr>
        <w:t>will</w:t>
      </w:r>
      <w:r>
        <w:rPr>
          <w:spacing w:val="-12"/>
          <w:w w:val="105"/>
        </w:rPr>
        <w:t xml:space="preserve"> </w:t>
      </w:r>
      <w:r>
        <w:rPr>
          <w:w w:val="105"/>
        </w:rPr>
        <w:t>not cause electrolytic action or corrosion.</w:t>
      </w:r>
    </w:p>
    <w:p w14:paraId="48577A16" w14:textId="77777777" w:rsidR="00FF4100" w:rsidRDefault="00FF4100" w:rsidP="00BF3304">
      <w:pPr>
        <w:pStyle w:val="AGTSectFormat3-Paragraph"/>
      </w:pPr>
      <w:r>
        <w:rPr>
          <w:w w:val="105"/>
        </w:rPr>
        <w:t>Weatherstripping:</w:t>
      </w:r>
    </w:p>
    <w:p w14:paraId="5EF387B7" w14:textId="77777777" w:rsidR="00FF4100" w:rsidRDefault="00FF4100" w:rsidP="00BB71E8">
      <w:pPr>
        <w:pStyle w:val="AGTSectFormat4-SubPara"/>
      </w:pPr>
      <w:r>
        <w:rPr>
          <w:w w:val="105"/>
        </w:rPr>
        <w:t>Dual</w:t>
      </w:r>
      <w:r>
        <w:rPr>
          <w:spacing w:val="-12"/>
          <w:w w:val="105"/>
        </w:rPr>
        <w:t xml:space="preserve"> </w:t>
      </w:r>
      <w:r>
        <w:rPr>
          <w:w w:val="105"/>
        </w:rPr>
        <w:t>weatherstripping</w:t>
      </w:r>
      <w:r>
        <w:rPr>
          <w:spacing w:val="-13"/>
          <w:w w:val="105"/>
        </w:rPr>
        <w:t xml:space="preserve"> </w:t>
      </w:r>
      <w:r>
        <w:rPr>
          <w:w w:val="105"/>
        </w:rPr>
        <w:t>on</w:t>
      </w:r>
      <w:r>
        <w:rPr>
          <w:spacing w:val="-13"/>
          <w:w w:val="105"/>
        </w:rPr>
        <w:t xml:space="preserve"> </w:t>
      </w:r>
      <w:r>
        <w:rPr>
          <w:w w:val="105"/>
        </w:rPr>
        <w:t>head,</w:t>
      </w:r>
      <w:r>
        <w:rPr>
          <w:spacing w:val="-14"/>
          <w:w w:val="105"/>
        </w:rPr>
        <w:t xml:space="preserve"> </w:t>
      </w:r>
      <w:r>
        <w:rPr>
          <w:w w:val="105"/>
        </w:rPr>
        <w:t>jambs</w:t>
      </w:r>
      <w:r>
        <w:rPr>
          <w:spacing w:val="-12"/>
          <w:w w:val="105"/>
        </w:rPr>
        <w:t xml:space="preserve"> </w:t>
      </w:r>
      <w:r>
        <w:rPr>
          <w:w w:val="105"/>
        </w:rPr>
        <w:t>and</w:t>
      </w:r>
      <w:r>
        <w:rPr>
          <w:spacing w:val="-13"/>
          <w:w w:val="105"/>
        </w:rPr>
        <w:t xml:space="preserve"> </w:t>
      </w:r>
      <w:r>
        <w:rPr>
          <w:w w:val="105"/>
        </w:rPr>
        <w:t>between</w:t>
      </w:r>
      <w:r>
        <w:rPr>
          <w:spacing w:val="-11"/>
          <w:w w:val="105"/>
        </w:rPr>
        <w:t xml:space="preserve"> </w:t>
      </w:r>
      <w:r>
        <w:rPr>
          <w:w w:val="105"/>
        </w:rPr>
        <w:t>panels,</w:t>
      </w:r>
      <w:r>
        <w:rPr>
          <w:spacing w:val="-13"/>
          <w:w w:val="105"/>
        </w:rPr>
        <w:t xml:space="preserve"> </w:t>
      </w:r>
      <w:r>
        <w:rPr>
          <w:w w:val="105"/>
        </w:rPr>
        <w:t>and</w:t>
      </w:r>
      <w:r>
        <w:rPr>
          <w:spacing w:val="-13"/>
          <w:w w:val="105"/>
        </w:rPr>
        <w:t xml:space="preserve"> </w:t>
      </w:r>
      <w:r>
        <w:rPr>
          <w:w w:val="105"/>
        </w:rPr>
        <w:t>single weatherstripping on sill.</w:t>
      </w:r>
    </w:p>
    <w:p w14:paraId="3FAA5CA2" w14:textId="77777777" w:rsidR="00FF4100" w:rsidRDefault="00FF4100" w:rsidP="00BB71E8">
      <w:pPr>
        <w:pStyle w:val="AGTSectFormat4-SubPara"/>
      </w:pPr>
      <w:r>
        <w:t>Hinge</w:t>
      </w:r>
      <w:r>
        <w:rPr>
          <w:spacing w:val="12"/>
        </w:rPr>
        <w:t xml:space="preserve"> </w:t>
      </w:r>
      <w:r>
        <w:t>gaskets</w:t>
      </w:r>
      <w:r>
        <w:rPr>
          <w:spacing w:val="14"/>
        </w:rPr>
        <w:t xml:space="preserve"> </w:t>
      </w:r>
      <w:r>
        <w:t>on</w:t>
      </w:r>
      <w:r>
        <w:rPr>
          <w:spacing w:val="11"/>
        </w:rPr>
        <w:t xml:space="preserve"> </w:t>
      </w:r>
      <w:r>
        <w:t>specific</w:t>
      </w:r>
      <w:r>
        <w:rPr>
          <w:spacing w:val="12"/>
        </w:rPr>
        <w:t xml:space="preserve"> </w:t>
      </w:r>
      <w:r>
        <w:rPr>
          <w:spacing w:val="-2"/>
        </w:rPr>
        <w:t>hinges</w:t>
      </w:r>
      <w:r w:rsidR="00B979A8">
        <w:rPr>
          <w:spacing w:val="-2"/>
        </w:rPr>
        <w:t xml:space="preserve"> per product</w:t>
      </w:r>
      <w:r>
        <w:rPr>
          <w:spacing w:val="-2"/>
        </w:rPr>
        <w:t>.</w:t>
      </w:r>
    </w:p>
    <w:p w14:paraId="05B094F0" w14:textId="77777777" w:rsidR="00FF4100" w:rsidRDefault="00FF4100" w:rsidP="00BF3304">
      <w:pPr>
        <w:pStyle w:val="AGTSectFormat3-Paragraph"/>
      </w:pPr>
      <w:r>
        <w:rPr>
          <w:w w:val="105"/>
        </w:rPr>
        <w:t>Sill:</w:t>
      </w:r>
    </w:p>
    <w:p w14:paraId="624E65BF" w14:textId="77777777" w:rsidR="00FF4100" w:rsidRDefault="00856667" w:rsidP="00BB71E8">
      <w:pPr>
        <w:pStyle w:val="AGTSectFormat4-SubPara"/>
      </w:pPr>
      <w:r>
        <w:t xml:space="preserve">Profile: </w:t>
      </w:r>
      <w:r w:rsidR="00FF4100">
        <w:rPr>
          <w:w w:val="105"/>
        </w:rPr>
        <w:t>No Sill</w:t>
      </w:r>
      <w:r w:rsidR="00B979A8">
        <w:rPr>
          <w:w w:val="105"/>
        </w:rPr>
        <w:t>.</w:t>
      </w:r>
      <w:r w:rsidR="009D2BBF">
        <w:rPr>
          <w:w w:val="105"/>
        </w:rPr>
        <w:t xml:space="preserve"> Threshold where </w:t>
      </w:r>
      <w:proofErr w:type="gramStart"/>
      <w:r w:rsidR="008154EF">
        <w:rPr>
          <w:w w:val="105"/>
        </w:rPr>
        <w:t>indicated</w:t>
      </w:r>
      <w:proofErr w:type="gramEnd"/>
    </w:p>
    <w:p w14:paraId="74A230D1" w14:textId="77777777" w:rsidR="00FF4100" w:rsidRDefault="00FF4100" w:rsidP="00BF3304">
      <w:pPr>
        <w:pStyle w:val="AGTSectFormat3-Paragraph"/>
      </w:pPr>
      <w:r>
        <w:rPr>
          <w:w w:val="105"/>
        </w:rPr>
        <w:lastRenderedPageBreak/>
        <w:t>Accessories:</w:t>
      </w:r>
    </w:p>
    <w:p w14:paraId="0D37B95D" w14:textId="77777777" w:rsidR="00FF4100" w:rsidRDefault="00FF4100" w:rsidP="00BB71E8">
      <w:pPr>
        <w:pStyle w:val="AGTSectFormat4-SubPara"/>
      </w:pPr>
      <w:r>
        <w:rPr>
          <w:w w:val="105"/>
        </w:rPr>
        <w:t>Moldings</w:t>
      </w:r>
      <w:r w:rsidR="002264C7">
        <w:rPr>
          <w:w w:val="105"/>
        </w:rPr>
        <w:t xml:space="preserve"> as indicated or required.</w:t>
      </w:r>
    </w:p>
    <w:p w14:paraId="2DCEECF1" w14:textId="77777777" w:rsidR="00D50130" w:rsidRDefault="00D50130" w:rsidP="00631D24">
      <w:pPr>
        <w:pStyle w:val="AGTSectFormat2-Article"/>
      </w:pPr>
      <w:r>
        <w:t>HARDWARE</w:t>
      </w:r>
    </w:p>
    <w:p w14:paraId="7664B051" w14:textId="77777777" w:rsidR="00024474" w:rsidRDefault="00024474" w:rsidP="000E4313">
      <w:pPr>
        <w:pStyle w:val="AGTGuides"/>
      </w:pPr>
      <w:r w:rsidRPr="00FC4663">
        <w:t>Specifier Notes –</w:t>
      </w:r>
      <w:r>
        <w:t>Delete hardware not required.</w:t>
      </w:r>
    </w:p>
    <w:p w14:paraId="0FCCFA4E" w14:textId="77777777" w:rsidR="00D50130" w:rsidRDefault="00D50130" w:rsidP="00BF3304">
      <w:pPr>
        <w:pStyle w:val="AGTSectFormat3-Paragraph"/>
      </w:pPr>
      <w:r>
        <w:t>Hardware:</w:t>
      </w:r>
      <w:r>
        <w:rPr>
          <w:spacing w:val="14"/>
        </w:rPr>
        <w:t xml:space="preserve"> </w:t>
      </w:r>
    </w:p>
    <w:p w14:paraId="45AB44F2" w14:textId="77777777" w:rsidR="00D50130" w:rsidRPr="00F77E7E" w:rsidRDefault="00D50130" w:rsidP="00BB71E8">
      <w:pPr>
        <w:pStyle w:val="AGTSectFormat4-SubPara"/>
      </w:pPr>
      <w:r>
        <w:t>Multipoint</w:t>
      </w:r>
      <w:r>
        <w:rPr>
          <w:spacing w:val="9"/>
        </w:rPr>
        <w:t xml:space="preserve"> </w:t>
      </w:r>
      <w:r>
        <w:t>stainless</w:t>
      </w:r>
      <w:r>
        <w:rPr>
          <w:spacing w:val="14"/>
        </w:rPr>
        <w:t xml:space="preserve"> </w:t>
      </w:r>
      <w:r>
        <w:t>steel</w:t>
      </w:r>
      <w:r>
        <w:rPr>
          <w:spacing w:val="12"/>
        </w:rPr>
        <w:t xml:space="preserve"> </w:t>
      </w:r>
      <w:r>
        <w:t>door</w:t>
      </w:r>
      <w:r>
        <w:rPr>
          <w:spacing w:val="12"/>
        </w:rPr>
        <w:t xml:space="preserve"> </w:t>
      </w:r>
      <w:r>
        <w:t>lock</w:t>
      </w:r>
      <w:r>
        <w:rPr>
          <w:spacing w:val="17"/>
        </w:rPr>
        <w:t xml:space="preserve"> </w:t>
      </w:r>
      <w:r>
        <w:rPr>
          <w:spacing w:val="-2"/>
        </w:rPr>
        <w:t>system.</w:t>
      </w:r>
    </w:p>
    <w:p w14:paraId="5680E41C" w14:textId="77777777" w:rsidR="00F77E7E" w:rsidRPr="00E859E5" w:rsidRDefault="00F77E7E" w:rsidP="00BB71E8">
      <w:pPr>
        <w:pStyle w:val="AGTSectFormat4-SubPara"/>
      </w:pPr>
      <w:r>
        <w:t xml:space="preserve">Key and Thumb Turn Locks: </w:t>
      </w:r>
      <w:r w:rsidRPr="00F77E7E">
        <w:rPr>
          <w:b/>
        </w:rPr>
        <w:t>[</w:t>
      </w:r>
      <w:r>
        <w:t xml:space="preserve">Satin </w:t>
      </w:r>
      <w:proofErr w:type="gramStart"/>
      <w:r>
        <w:t>Nickel</w:t>
      </w:r>
      <w:r w:rsidRPr="00F77E7E">
        <w:rPr>
          <w:b/>
        </w:rPr>
        <w:t>][</w:t>
      </w:r>
      <w:proofErr w:type="gramEnd"/>
      <w:r>
        <w:t>Bronze</w:t>
      </w:r>
      <w:r w:rsidRPr="00F77E7E">
        <w:rPr>
          <w:b/>
        </w:rPr>
        <w:t>]</w:t>
      </w:r>
      <w:r>
        <w:t>.</w:t>
      </w:r>
      <w:r w:rsidR="007F723E">
        <w:t xml:space="preserve"> </w:t>
      </w:r>
    </w:p>
    <w:p w14:paraId="29BBEB1A" w14:textId="77777777" w:rsidR="00D50130" w:rsidRDefault="00D50130" w:rsidP="00BF3304">
      <w:pPr>
        <w:pStyle w:val="AGTSectFormat3-Paragraph"/>
      </w:pPr>
      <w:r>
        <w:t>Door</w:t>
      </w:r>
      <w:r>
        <w:rPr>
          <w:spacing w:val="2"/>
        </w:rPr>
        <w:t xml:space="preserve"> </w:t>
      </w:r>
      <w:r>
        <w:t>Handles:</w:t>
      </w:r>
    </w:p>
    <w:p w14:paraId="293711A0" w14:textId="77777777" w:rsidR="0051515B" w:rsidRDefault="00114F8B" w:rsidP="000E4313">
      <w:pPr>
        <w:pStyle w:val="AGTGuides"/>
      </w:pPr>
      <w:r w:rsidRPr="00FC4663">
        <w:t xml:space="preserve">Specifier Notes – </w:t>
      </w:r>
      <w:r w:rsidR="0051515B">
        <w:t>Pivot door Ferraro</w:t>
      </w:r>
      <w:r w:rsidR="00A12914">
        <w:t xml:space="preserve"> door handle only</w:t>
      </w:r>
      <w:r w:rsidR="0051515B">
        <w:t>.</w:t>
      </w:r>
      <w:r w:rsidR="0054004B">
        <w:t xml:space="preserve"> </w:t>
      </w:r>
      <w:r w:rsidR="00A12914">
        <w:t xml:space="preserve">Delete </w:t>
      </w:r>
      <w:r w:rsidR="009D2BBF">
        <w:t>handle not required</w:t>
      </w:r>
      <w:r w:rsidR="00A12914">
        <w:t xml:space="preserve"> and material/finish not required.</w:t>
      </w:r>
    </w:p>
    <w:p w14:paraId="40ABDE0C" w14:textId="3757C52E" w:rsidR="00D50130" w:rsidRDefault="00D50130" w:rsidP="00BB71E8">
      <w:pPr>
        <w:pStyle w:val="AGTSectFormat4-SubPara"/>
      </w:pPr>
      <w:r>
        <w:t>Ferraro</w:t>
      </w:r>
      <w:r w:rsidRPr="00856667">
        <w:rPr>
          <w:spacing w:val="7"/>
        </w:rPr>
        <w:t xml:space="preserve"> </w:t>
      </w:r>
      <w:r w:rsidRPr="00856667">
        <w:rPr>
          <w:spacing w:val="-2"/>
        </w:rPr>
        <w:t>Series</w:t>
      </w:r>
      <w:r w:rsidR="00B979A8" w:rsidRPr="00856667">
        <w:rPr>
          <w:spacing w:val="-2"/>
        </w:rPr>
        <w:t>:</w:t>
      </w:r>
      <w:r w:rsidR="00856667" w:rsidRPr="00856667">
        <w:rPr>
          <w:spacing w:val="-2"/>
        </w:rPr>
        <w:t xml:space="preserve"> </w:t>
      </w:r>
      <w:r w:rsidR="00856667">
        <w:t xml:space="preserve">Finish: </w:t>
      </w:r>
      <w:r w:rsidR="00856667" w:rsidRPr="00856667">
        <w:rPr>
          <w:b/>
          <w:spacing w:val="-2"/>
        </w:rPr>
        <w:t>[</w:t>
      </w:r>
      <w:r w:rsidR="00B75BF9">
        <w:t xml:space="preserve">Stainless </w:t>
      </w:r>
      <w:proofErr w:type="gramStart"/>
      <w:r w:rsidR="00B75BF9">
        <w:t>steel</w:t>
      </w:r>
      <w:r w:rsidR="00856667" w:rsidRPr="00856667">
        <w:rPr>
          <w:b/>
          <w:spacing w:val="-2"/>
        </w:rPr>
        <w:t>][</w:t>
      </w:r>
      <w:proofErr w:type="gramEnd"/>
      <w:r>
        <w:t>Bronze</w:t>
      </w:r>
      <w:r w:rsidRPr="00856667">
        <w:rPr>
          <w:spacing w:val="12"/>
        </w:rPr>
        <w:t xml:space="preserve"> </w:t>
      </w:r>
      <w:r w:rsidRPr="00856667">
        <w:rPr>
          <w:spacing w:val="-2"/>
        </w:rPr>
        <w:t>finish</w:t>
      </w:r>
      <w:r w:rsidR="00856667" w:rsidRPr="00856667">
        <w:rPr>
          <w:b/>
          <w:spacing w:val="-2"/>
        </w:rPr>
        <w:t>]</w:t>
      </w:r>
      <w:r w:rsidRPr="00856667">
        <w:rPr>
          <w:spacing w:val="-2"/>
        </w:rPr>
        <w:t>.</w:t>
      </w:r>
    </w:p>
    <w:p w14:paraId="1C7251AC" w14:textId="77777777" w:rsidR="004D5A8A" w:rsidRDefault="00903C50" w:rsidP="00BB71E8">
      <w:pPr>
        <w:pStyle w:val="AGTSectFormat4-SubPara"/>
      </w:pPr>
      <w:r>
        <w:t xml:space="preserve">Ladder </w:t>
      </w:r>
      <w:r w:rsidR="004D5A8A">
        <w:t>Pull</w:t>
      </w:r>
      <w:r w:rsidR="004D5A8A">
        <w:rPr>
          <w:spacing w:val="37"/>
        </w:rPr>
        <w:t xml:space="preserve"> </w:t>
      </w:r>
      <w:r w:rsidR="004D5A8A">
        <w:t>Handles:</w:t>
      </w:r>
      <w:r w:rsidR="00F77E7E">
        <w:t xml:space="preserve"> </w:t>
      </w:r>
    </w:p>
    <w:p w14:paraId="68B3E8C2" w14:textId="77777777" w:rsidR="00F77E7E" w:rsidRDefault="00F77E7E" w:rsidP="00BB71E8">
      <w:pPr>
        <w:pStyle w:val="AGTSectFormat5-SubSub"/>
      </w:pPr>
      <w:r>
        <w:t>Length: Refer to Drawings.</w:t>
      </w:r>
    </w:p>
    <w:p w14:paraId="58F539EF" w14:textId="77777777" w:rsidR="004D5A8A" w:rsidRDefault="004D5A8A" w:rsidP="00BB71E8">
      <w:pPr>
        <w:pStyle w:val="AGTSectFormat5-SubSub"/>
      </w:pPr>
      <w:r>
        <w:t>Stainless</w:t>
      </w:r>
      <w:r w:rsidRPr="00903C50">
        <w:rPr>
          <w:spacing w:val="-13"/>
        </w:rPr>
        <w:t xml:space="preserve"> </w:t>
      </w:r>
      <w:r>
        <w:t>Steel</w:t>
      </w:r>
      <w:r w:rsidRPr="00903C50">
        <w:rPr>
          <w:spacing w:val="-14"/>
        </w:rPr>
        <w:t xml:space="preserve"> </w:t>
      </w:r>
      <w:r>
        <w:t>Ladder</w:t>
      </w:r>
      <w:r w:rsidRPr="00903C50">
        <w:rPr>
          <w:spacing w:val="-13"/>
        </w:rPr>
        <w:t xml:space="preserve"> </w:t>
      </w:r>
      <w:r w:rsidRPr="00903C50">
        <w:rPr>
          <w:spacing w:val="-4"/>
        </w:rPr>
        <w:t>Pull:</w:t>
      </w:r>
      <w:r w:rsidR="00903C50" w:rsidRPr="00903C50">
        <w:rPr>
          <w:spacing w:val="-4"/>
        </w:rPr>
        <w:t xml:space="preserve"> </w:t>
      </w:r>
      <w:r w:rsidR="00903C50" w:rsidRPr="00903C50">
        <w:rPr>
          <w:b/>
          <w:spacing w:val="-4"/>
        </w:rPr>
        <w:t>[</w:t>
      </w:r>
      <w:r>
        <w:t>Satin</w:t>
      </w:r>
      <w:r w:rsidRPr="00903C50">
        <w:rPr>
          <w:spacing w:val="-5"/>
        </w:rPr>
        <w:t xml:space="preserve"> </w:t>
      </w:r>
      <w:proofErr w:type="gramStart"/>
      <w:r>
        <w:t>finish</w:t>
      </w:r>
      <w:r w:rsidR="00903C50" w:rsidRPr="00903C50">
        <w:rPr>
          <w:b/>
        </w:rPr>
        <w:t>][</w:t>
      </w:r>
      <w:proofErr w:type="gramEnd"/>
      <w:r>
        <w:t>Polished</w:t>
      </w:r>
      <w:r w:rsidRPr="00903C50">
        <w:rPr>
          <w:spacing w:val="-4"/>
        </w:rPr>
        <w:t xml:space="preserve"> </w:t>
      </w:r>
      <w:r>
        <w:t>finish</w:t>
      </w:r>
      <w:r w:rsidR="00903C50" w:rsidRPr="00903C50">
        <w:rPr>
          <w:b/>
        </w:rPr>
        <w:t>]</w:t>
      </w:r>
      <w:r>
        <w:t>.</w:t>
      </w:r>
    </w:p>
    <w:p w14:paraId="52BC6F66" w14:textId="77777777" w:rsidR="004D5A8A" w:rsidRDefault="004D5A8A" w:rsidP="00BB71E8">
      <w:pPr>
        <w:pStyle w:val="AGTSectFormat5-SubSub"/>
      </w:pPr>
      <w:r>
        <w:t>Powder</w:t>
      </w:r>
      <w:r>
        <w:rPr>
          <w:spacing w:val="-5"/>
        </w:rPr>
        <w:t xml:space="preserve"> </w:t>
      </w:r>
      <w:r>
        <w:t>Coat</w:t>
      </w:r>
      <w:r w:rsidR="00903C50">
        <w:t>:</w:t>
      </w:r>
      <w:r>
        <w:rPr>
          <w:spacing w:val="-3"/>
        </w:rPr>
        <w:t xml:space="preserve"> </w:t>
      </w:r>
      <w:r w:rsidR="00903C50" w:rsidRPr="00903C50">
        <w:rPr>
          <w:b/>
          <w:spacing w:val="-3"/>
        </w:rPr>
        <w:t>[</w:t>
      </w:r>
      <w:r>
        <w:t>Bronze</w:t>
      </w:r>
      <w:r w:rsidR="00903C50" w:rsidRPr="00903C50">
        <w:rPr>
          <w:b/>
        </w:rPr>
        <w:t>][</w:t>
      </w:r>
      <w:r w:rsidR="00475F2D">
        <w:t>White</w:t>
      </w:r>
      <w:r w:rsidR="00903C50" w:rsidRPr="00903C50">
        <w:rPr>
          <w:b/>
        </w:rPr>
        <w:t>][</w:t>
      </w:r>
      <w:r w:rsidR="00903C50">
        <w:t>Black</w:t>
      </w:r>
      <w:r w:rsidR="00903C50" w:rsidRPr="00903C50">
        <w:rPr>
          <w:b/>
        </w:rPr>
        <w:t>]</w:t>
      </w:r>
      <w:r w:rsidR="00903C50">
        <w:t>.</w:t>
      </w:r>
    </w:p>
    <w:p w14:paraId="220A7346" w14:textId="77777777" w:rsidR="00647B8F" w:rsidRDefault="00647B8F" w:rsidP="00631D24">
      <w:pPr>
        <w:pStyle w:val="AGTSectFormat2-Article"/>
      </w:pPr>
      <w:r>
        <w:t>FINISH</w:t>
      </w:r>
    </w:p>
    <w:p w14:paraId="05F50865" w14:textId="77777777" w:rsidR="001C0214" w:rsidRDefault="001C0214" w:rsidP="00BF3304">
      <w:pPr>
        <w:pStyle w:val="AGTSectFormat3-Paragraph"/>
      </w:pPr>
      <w:r>
        <w:rPr>
          <w:w w:val="105"/>
        </w:rPr>
        <w:t>Aluminum</w:t>
      </w:r>
      <w:r>
        <w:rPr>
          <w:spacing w:val="-6"/>
          <w:w w:val="105"/>
        </w:rPr>
        <w:t xml:space="preserve"> </w:t>
      </w:r>
      <w:r>
        <w:rPr>
          <w:w w:val="105"/>
        </w:rPr>
        <w:t>Finish:</w:t>
      </w:r>
      <w:r>
        <w:rPr>
          <w:spacing w:val="37"/>
          <w:w w:val="105"/>
        </w:rPr>
        <w:t xml:space="preserve"> </w:t>
      </w:r>
      <w:r>
        <w:rPr>
          <w:w w:val="105"/>
        </w:rPr>
        <w:t>Anodized</w:t>
      </w:r>
      <w:r>
        <w:rPr>
          <w:spacing w:val="-10"/>
          <w:w w:val="105"/>
        </w:rPr>
        <w:t xml:space="preserve"> </w:t>
      </w:r>
      <w:r>
        <w:rPr>
          <w:w w:val="105"/>
        </w:rPr>
        <w:t>Class</w:t>
      </w:r>
      <w:r>
        <w:rPr>
          <w:spacing w:val="-9"/>
          <w:w w:val="105"/>
        </w:rPr>
        <w:t xml:space="preserve"> </w:t>
      </w:r>
      <w:r>
        <w:rPr>
          <w:w w:val="105"/>
        </w:rPr>
        <w:t>1</w:t>
      </w:r>
      <w:r>
        <w:rPr>
          <w:spacing w:val="-10"/>
          <w:w w:val="105"/>
        </w:rPr>
        <w:t xml:space="preserve"> </w:t>
      </w:r>
      <w:r>
        <w:rPr>
          <w:w w:val="105"/>
        </w:rPr>
        <w:t>complying</w:t>
      </w:r>
      <w:r>
        <w:rPr>
          <w:spacing w:val="-8"/>
          <w:w w:val="105"/>
        </w:rPr>
        <w:t xml:space="preserve"> </w:t>
      </w:r>
      <w:r>
        <w:rPr>
          <w:w w:val="105"/>
        </w:rPr>
        <w:t>with</w:t>
      </w:r>
      <w:r>
        <w:rPr>
          <w:spacing w:val="-9"/>
          <w:w w:val="105"/>
        </w:rPr>
        <w:t xml:space="preserve"> </w:t>
      </w:r>
      <w:r>
        <w:rPr>
          <w:w w:val="105"/>
        </w:rPr>
        <w:t>AAMA</w:t>
      </w:r>
      <w:r>
        <w:rPr>
          <w:spacing w:val="-11"/>
          <w:w w:val="105"/>
        </w:rPr>
        <w:t xml:space="preserve"> </w:t>
      </w:r>
      <w:r>
        <w:rPr>
          <w:w w:val="105"/>
        </w:rPr>
        <w:t>611</w:t>
      </w:r>
      <w:r>
        <w:rPr>
          <w:spacing w:val="-10"/>
          <w:w w:val="105"/>
        </w:rPr>
        <w:t xml:space="preserve"> </w:t>
      </w:r>
      <w:r>
        <w:rPr>
          <w:w w:val="105"/>
        </w:rPr>
        <w:t>Class</w:t>
      </w:r>
      <w:r>
        <w:rPr>
          <w:spacing w:val="-9"/>
          <w:w w:val="105"/>
        </w:rPr>
        <w:t xml:space="preserve"> </w:t>
      </w:r>
      <w:r>
        <w:rPr>
          <w:w w:val="105"/>
        </w:rPr>
        <w:t>1</w:t>
      </w:r>
      <w:r>
        <w:rPr>
          <w:spacing w:val="-8"/>
          <w:w w:val="105"/>
        </w:rPr>
        <w:t xml:space="preserve"> </w:t>
      </w:r>
      <w:r>
        <w:rPr>
          <w:w w:val="105"/>
        </w:rPr>
        <w:t>Acid</w:t>
      </w:r>
      <w:r>
        <w:rPr>
          <w:spacing w:val="-9"/>
          <w:w w:val="105"/>
        </w:rPr>
        <w:t xml:space="preserve"> </w:t>
      </w:r>
      <w:r>
        <w:rPr>
          <w:w w:val="105"/>
        </w:rPr>
        <w:t>Etch anodic</w:t>
      </w:r>
      <w:r>
        <w:rPr>
          <w:spacing w:val="-13"/>
          <w:w w:val="105"/>
        </w:rPr>
        <w:t xml:space="preserve"> </w:t>
      </w:r>
      <w:r>
        <w:rPr>
          <w:w w:val="105"/>
        </w:rPr>
        <w:t>coatings.</w:t>
      </w:r>
    </w:p>
    <w:p w14:paraId="244FB481" w14:textId="77777777" w:rsidR="001C0214" w:rsidRDefault="001C0214" w:rsidP="00BB71E8">
      <w:pPr>
        <w:pStyle w:val="AGTSectFormat4-SubPara"/>
      </w:pPr>
      <w:r w:rsidRPr="008837D9">
        <w:rPr>
          <w:w w:val="105"/>
        </w:rPr>
        <w:t>Color:</w:t>
      </w:r>
      <w:r w:rsidRPr="008837D9">
        <w:rPr>
          <w:spacing w:val="32"/>
          <w:w w:val="105"/>
        </w:rPr>
        <w:t xml:space="preserve"> </w:t>
      </w:r>
      <w:r w:rsidR="008837D9" w:rsidRPr="008837D9">
        <w:rPr>
          <w:b/>
          <w:spacing w:val="32"/>
          <w:w w:val="105"/>
        </w:rPr>
        <w:t>[</w:t>
      </w:r>
      <w:r w:rsidRPr="008837D9">
        <w:rPr>
          <w:spacing w:val="-2"/>
          <w:w w:val="105"/>
        </w:rPr>
        <w:t>Clear</w:t>
      </w:r>
      <w:r w:rsidR="008837D9" w:rsidRPr="008837D9">
        <w:rPr>
          <w:b/>
          <w:spacing w:val="-2"/>
          <w:w w:val="105"/>
        </w:rPr>
        <w:t>]</w:t>
      </w:r>
      <w:r w:rsidRPr="008837D9">
        <w:rPr>
          <w:spacing w:val="-2"/>
          <w:w w:val="105"/>
        </w:rPr>
        <w:t>.</w:t>
      </w:r>
    </w:p>
    <w:p w14:paraId="20CC79FA" w14:textId="77777777" w:rsidR="001C0214" w:rsidRDefault="001C0214" w:rsidP="00BF3304">
      <w:pPr>
        <w:pStyle w:val="AGTSectFormat3-Paragraph"/>
      </w:pPr>
      <w:r>
        <w:t>Aluminum</w:t>
      </w:r>
      <w:r>
        <w:rPr>
          <w:spacing w:val="17"/>
        </w:rPr>
        <w:t xml:space="preserve"> </w:t>
      </w:r>
      <w:r>
        <w:t>Finish:</w:t>
      </w:r>
      <w:r>
        <w:rPr>
          <w:spacing w:val="13"/>
        </w:rPr>
        <w:t xml:space="preserve"> </w:t>
      </w:r>
      <w:r>
        <w:t>Standard</w:t>
      </w:r>
      <w:r>
        <w:rPr>
          <w:spacing w:val="16"/>
        </w:rPr>
        <w:t xml:space="preserve"> </w:t>
      </w:r>
      <w:proofErr w:type="gramStart"/>
      <w:r>
        <w:t>mill</w:t>
      </w:r>
      <w:proofErr w:type="gramEnd"/>
      <w:r>
        <w:rPr>
          <w:spacing w:val="10"/>
        </w:rPr>
        <w:t xml:space="preserve"> </w:t>
      </w:r>
      <w:r>
        <w:t>finish</w:t>
      </w:r>
      <w:r>
        <w:rPr>
          <w:spacing w:val="14"/>
        </w:rPr>
        <w:t xml:space="preserve"> </w:t>
      </w:r>
      <w:r>
        <w:t>with</w:t>
      </w:r>
      <w:r>
        <w:rPr>
          <w:spacing w:val="11"/>
        </w:rPr>
        <w:t xml:space="preserve"> </w:t>
      </w:r>
      <w:r>
        <w:t>custom</w:t>
      </w:r>
      <w:r>
        <w:rPr>
          <w:spacing w:val="17"/>
        </w:rPr>
        <w:t xml:space="preserve"> </w:t>
      </w:r>
      <w:r>
        <w:t>finish</w:t>
      </w:r>
      <w:r>
        <w:rPr>
          <w:spacing w:val="12"/>
        </w:rPr>
        <w:t xml:space="preserve"> </w:t>
      </w:r>
      <w:r>
        <w:t>as</w:t>
      </w:r>
      <w:r>
        <w:rPr>
          <w:spacing w:val="14"/>
        </w:rPr>
        <w:t xml:space="preserve"> </w:t>
      </w:r>
      <w:r>
        <w:rPr>
          <w:spacing w:val="-2"/>
        </w:rPr>
        <w:t>follows:</w:t>
      </w:r>
    </w:p>
    <w:p w14:paraId="5F703FBD" w14:textId="77777777" w:rsidR="001C0214" w:rsidRPr="001C0214" w:rsidRDefault="00114F8B" w:rsidP="000E4313">
      <w:pPr>
        <w:pStyle w:val="AGTGuides"/>
      </w:pPr>
      <w:r w:rsidRPr="00FC4663">
        <w:t xml:space="preserve">Specifier Notes – </w:t>
      </w:r>
      <w:r w:rsidR="00E859E5" w:rsidRPr="00E859E5">
        <w:t>Metallic custom powder coat finishes available</w:t>
      </w:r>
      <w:r w:rsidR="00E859E5">
        <w:t>.</w:t>
      </w:r>
    </w:p>
    <w:p w14:paraId="66C55633" w14:textId="77777777" w:rsidR="00354B74" w:rsidRDefault="00354B74" w:rsidP="00BB71E8">
      <w:pPr>
        <w:pStyle w:val="AGTSectFormat4-SubPara"/>
      </w:pPr>
      <w:r>
        <w:t xml:space="preserve">Color: </w:t>
      </w:r>
      <w:r w:rsidRPr="00354B74">
        <w:rPr>
          <w:b/>
        </w:rPr>
        <w:t>[</w:t>
      </w:r>
      <w:r>
        <w:t>White</w:t>
      </w:r>
      <w:r w:rsidRPr="00354B74">
        <w:rPr>
          <w:b/>
        </w:rPr>
        <w:t>]</w:t>
      </w:r>
      <w:r w:rsidRPr="008837D9">
        <w:rPr>
          <w:b/>
          <w:w w:val="105"/>
        </w:rPr>
        <w:t>[</w:t>
      </w:r>
      <w:r>
        <w:rPr>
          <w:w w:val="105"/>
        </w:rPr>
        <w:t>B</w:t>
      </w:r>
      <w:r w:rsidRPr="008837D9">
        <w:rPr>
          <w:w w:val="105"/>
        </w:rPr>
        <w:t>ronze</w:t>
      </w:r>
      <w:r w:rsidRPr="008837D9">
        <w:rPr>
          <w:b/>
          <w:w w:val="105"/>
        </w:rPr>
        <w:t>]</w:t>
      </w:r>
      <w:r w:rsidRPr="00C6158F">
        <w:rPr>
          <w:b/>
          <w:w w:val="105"/>
        </w:rPr>
        <w:t>[</w:t>
      </w:r>
      <w:r w:rsidRPr="00C6158F">
        <w:rPr>
          <w:w w:val="105"/>
        </w:rPr>
        <w:t>Black</w:t>
      </w:r>
      <w:proofErr w:type="gramStart"/>
      <w:r w:rsidRPr="00C6158F">
        <w:rPr>
          <w:b/>
          <w:w w:val="105"/>
        </w:rPr>
        <w:t>]</w:t>
      </w:r>
      <w:r w:rsidR="009D2BBF">
        <w:rPr>
          <w:b/>
          <w:w w:val="105"/>
        </w:rPr>
        <w:t>[</w:t>
      </w:r>
      <w:proofErr w:type="gramEnd"/>
      <w:r w:rsidR="009D2BBF" w:rsidRPr="009D2BBF">
        <w:rPr>
          <w:w w:val="105"/>
        </w:rPr>
        <w:t>Suncoast Arcadia Silver</w:t>
      </w:r>
      <w:r w:rsidR="009D2BBF">
        <w:rPr>
          <w:b/>
          <w:w w:val="105"/>
        </w:rPr>
        <w:t>]</w:t>
      </w:r>
      <w:r>
        <w:rPr>
          <w:b/>
          <w:w w:val="105"/>
        </w:rPr>
        <w:t>.</w:t>
      </w:r>
    </w:p>
    <w:p w14:paraId="3B88E008" w14:textId="3D3456F8" w:rsidR="00661859" w:rsidRPr="00661859" w:rsidRDefault="00114F8B" w:rsidP="000E4313">
      <w:pPr>
        <w:pStyle w:val="AGTGuides"/>
      </w:pPr>
      <w:r w:rsidRPr="00FC4663">
        <w:t xml:space="preserve">Specifier Notes – </w:t>
      </w:r>
      <w:r w:rsidR="00661859">
        <w:t>Solid colors: custom powder coat finishes available (View RAL color samples on</w:t>
      </w:r>
      <w:r w:rsidR="00661859" w:rsidRPr="00661859">
        <w:t xml:space="preserve"> </w:t>
      </w:r>
      <w:hyperlink r:id="rId13" w:history="1">
        <w:r w:rsidR="00661859" w:rsidRPr="00374DD0">
          <w:rPr>
            <w:rStyle w:val="Hyperlink"/>
          </w:rPr>
          <w:t>https://www.euro-wall.com/ral-color-swatch-samples-ral-color-doors/</w:t>
        </w:r>
      </w:hyperlink>
      <w:r w:rsidR="00661859">
        <w:t>)</w:t>
      </w:r>
    </w:p>
    <w:p w14:paraId="2900EB59" w14:textId="47B0320A" w:rsidR="003C30C8" w:rsidRPr="00C373E8" w:rsidRDefault="003C30C8" w:rsidP="00BB71E8">
      <w:pPr>
        <w:pStyle w:val="AGTSectFormat4-SubPara"/>
      </w:pPr>
      <w:r w:rsidRPr="00C373E8">
        <w:rPr>
          <w:w w:val="105"/>
        </w:rPr>
        <w:t>Custom</w:t>
      </w:r>
      <w:r w:rsidRPr="00C373E8">
        <w:rPr>
          <w:spacing w:val="-12"/>
          <w:w w:val="105"/>
        </w:rPr>
        <w:t xml:space="preserve"> </w:t>
      </w:r>
      <w:r w:rsidRPr="00C373E8">
        <w:rPr>
          <w:w w:val="105"/>
        </w:rPr>
        <w:t>Powder</w:t>
      </w:r>
      <w:r w:rsidRPr="00C373E8">
        <w:rPr>
          <w:spacing w:val="-14"/>
          <w:w w:val="105"/>
        </w:rPr>
        <w:t xml:space="preserve"> </w:t>
      </w:r>
      <w:r w:rsidRPr="00C373E8">
        <w:rPr>
          <w:w w:val="105"/>
        </w:rPr>
        <w:t>Coat</w:t>
      </w:r>
      <w:r w:rsidRPr="00C373E8">
        <w:rPr>
          <w:spacing w:val="-13"/>
          <w:w w:val="105"/>
        </w:rPr>
        <w:t xml:space="preserve"> </w:t>
      </w:r>
      <w:proofErr w:type="gramStart"/>
      <w:r w:rsidRPr="00C373E8">
        <w:rPr>
          <w:w w:val="105"/>
        </w:rPr>
        <w:t>finishes</w:t>
      </w:r>
      <w:proofErr w:type="gramEnd"/>
      <w:r w:rsidRPr="00C373E8">
        <w:rPr>
          <w:spacing w:val="-13"/>
          <w:w w:val="105"/>
        </w:rPr>
        <w:t xml:space="preserve"> </w:t>
      </w:r>
      <w:r w:rsidRPr="00C373E8">
        <w:rPr>
          <w:w w:val="105"/>
        </w:rPr>
        <w:t>available</w:t>
      </w:r>
      <w:r w:rsidRPr="00C373E8">
        <w:rPr>
          <w:spacing w:val="-14"/>
          <w:w w:val="105"/>
        </w:rPr>
        <w:t xml:space="preserve"> </w:t>
      </w:r>
      <w:r w:rsidRPr="00C373E8">
        <w:rPr>
          <w:w w:val="105"/>
        </w:rPr>
        <w:t>(</w:t>
      </w:r>
      <w:proofErr w:type="gramStart"/>
      <w:r w:rsidRPr="00C373E8">
        <w:rPr>
          <w:w w:val="105"/>
        </w:rPr>
        <w:t>5</w:t>
      </w:r>
      <w:r w:rsidRPr="00C373E8">
        <w:rPr>
          <w:spacing w:val="-10"/>
          <w:w w:val="105"/>
        </w:rPr>
        <w:t xml:space="preserve"> </w:t>
      </w:r>
      <w:r w:rsidRPr="00C373E8">
        <w:rPr>
          <w:w w:val="105"/>
        </w:rPr>
        <w:t>year</w:t>
      </w:r>
      <w:proofErr w:type="gramEnd"/>
      <w:r w:rsidRPr="00C373E8">
        <w:rPr>
          <w:w w:val="105"/>
        </w:rPr>
        <w:t xml:space="preserve"> warranty). Resin-based coating. </w:t>
      </w:r>
      <w:r w:rsidR="00C373E8" w:rsidRPr="00C373E8">
        <w:rPr>
          <w:w w:val="105"/>
        </w:rPr>
        <w:t xml:space="preserve">Epoxy/Polyester mixes. </w:t>
      </w:r>
      <w:r w:rsidRPr="00C373E8">
        <w:rPr>
          <w:w w:val="105"/>
        </w:rPr>
        <w:t>Color as selected from manufacturer’s standard</w:t>
      </w:r>
      <w:r w:rsidRPr="00C373E8">
        <w:rPr>
          <w:spacing w:val="-15"/>
          <w:w w:val="105"/>
        </w:rPr>
        <w:t xml:space="preserve"> </w:t>
      </w:r>
      <w:r w:rsidRPr="00C373E8">
        <w:rPr>
          <w:w w:val="105"/>
        </w:rPr>
        <w:t>colors.</w:t>
      </w:r>
    </w:p>
    <w:p w14:paraId="0D077644" w14:textId="0BC9A974" w:rsidR="001C0214" w:rsidRPr="00C373E8" w:rsidRDefault="001C0214" w:rsidP="00BB71E8">
      <w:pPr>
        <w:pStyle w:val="AGTSectFormat4-SubPara"/>
      </w:pPr>
      <w:r w:rsidRPr="00C373E8">
        <w:rPr>
          <w:w w:val="105"/>
        </w:rPr>
        <w:t>Custom</w:t>
      </w:r>
      <w:r w:rsidRPr="00C373E8">
        <w:rPr>
          <w:spacing w:val="-12"/>
          <w:w w:val="105"/>
        </w:rPr>
        <w:t xml:space="preserve"> </w:t>
      </w:r>
      <w:r w:rsidR="003C30C8" w:rsidRPr="00C373E8">
        <w:rPr>
          <w:w w:val="105"/>
        </w:rPr>
        <w:t>Fluoropolymer</w:t>
      </w:r>
      <w:r w:rsidRPr="00C373E8">
        <w:rPr>
          <w:spacing w:val="-14"/>
          <w:w w:val="105"/>
        </w:rPr>
        <w:t xml:space="preserve"> </w:t>
      </w:r>
      <w:r w:rsidRPr="00C373E8">
        <w:rPr>
          <w:w w:val="105"/>
        </w:rPr>
        <w:t>Coat</w:t>
      </w:r>
      <w:r w:rsidRPr="00C373E8">
        <w:rPr>
          <w:spacing w:val="-13"/>
          <w:w w:val="105"/>
        </w:rPr>
        <w:t xml:space="preserve"> </w:t>
      </w:r>
      <w:r w:rsidRPr="00C373E8">
        <w:rPr>
          <w:w w:val="105"/>
        </w:rPr>
        <w:t>finishes</w:t>
      </w:r>
      <w:r w:rsidRPr="00C373E8">
        <w:rPr>
          <w:spacing w:val="-13"/>
          <w:w w:val="105"/>
        </w:rPr>
        <w:t xml:space="preserve"> </w:t>
      </w:r>
      <w:r w:rsidRPr="00C373E8">
        <w:rPr>
          <w:w w:val="105"/>
        </w:rPr>
        <w:t>available</w:t>
      </w:r>
      <w:r w:rsidRPr="00C373E8">
        <w:rPr>
          <w:spacing w:val="-14"/>
          <w:w w:val="105"/>
        </w:rPr>
        <w:t xml:space="preserve"> </w:t>
      </w:r>
      <w:r w:rsidRPr="00C373E8">
        <w:rPr>
          <w:w w:val="105"/>
        </w:rPr>
        <w:t>D3000-AAMA</w:t>
      </w:r>
      <w:r w:rsidRPr="00C373E8">
        <w:rPr>
          <w:spacing w:val="-12"/>
          <w:w w:val="105"/>
        </w:rPr>
        <w:t xml:space="preserve"> </w:t>
      </w:r>
      <w:r w:rsidRPr="00C373E8">
        <w:rPr>
          <w:w w:val="105"/>
        </w:rPr>
        <w:t>2605</w:t>
      </w:r>
      <w:r w:rsidR="00B178FD">
        <w:rPr>
          <w:w w:val="105"/>
        </w:rPr>
        <w:t>.</w:t>
      </w:r>
      <w:r w:rsidRPr="00C373E8">
        <w:rPr>
          <w:spacing w:val="-13"/>
          <w:w w:val="105"/>
        </w:rPr>
        <w:t xml:space="preserve"> </w:t>
      </w:r>
      <w:proofErr w:type="gramStart"/>
      <w:r w:rsidR="005F31FF">
        <w:rPr>
          <w:w w:val="105"/>
        </w:rPr>
        <w:t>2</w:t>
      </w:r>
      <w:r w:rsidRPr="00C373E8">
        <w:rPr>
          <w:w w:val="105"/>
        </w:rPr>
        <w:t>0</w:t>
      </w:r>
      <w:r w:rsidRPr="00C373E8">
        <w:rPr>
          <w:spacing w:val="-10"/>
          <w:w w:val="105"/>
        </w:rPr>
        <w:t xml:space="preserve"> </w:t>
      </w:r>
      <w:r w:rsidRPr="00C373E8">
        <w:rPr>
          <w:w w:val="105"/>
        </w:rPr>
        <w:t>year</w:t>
      </w:r>
      <w:proofErr w:type="gramEnd"/>
      <w:r w:rsidR="003C30C8" w:rsidRPr="00C373E8">
        <w:rPr>
          <w:w w:val="105"/>
        </w:rPr>
        <w:t xml:space="preserve"> </w:t>
      </w:r>
      <w:r w:rsidR="00B178FD">
        <w:rPr>
          <w:w w:val="105"/>
        </w:rPr>
        <w:t xml:space="preserve">manufacturer’s </w:t>
      </w:r>
      <w:r w:rsidR="003C30C8" w:rsidRPr="00C373E8">
        <w:rPr>
          <w:w w:val="105"/>
        </w:rPr>
        <w:t>warranty</w:t>
      </w:r>
      <w:r w:rsidRPr="00C373E8">
        <w:rPr>
          <w:w w:val="105"/>
        </w:rPr>
        <w:t xml:space="preserve">. </w:t>
      </w:r>
      <w:r w:rsidR="003C30C8" w:rsidRPr="00C373E8">
        <w:rPr>
          <w:w w:val="105"/>
        </w:rPr>
        <w:t xml:space="preserve">70% fluoropolymer resin-based coating. </w:t>
      </w:r>
      <w:r w:rsidRPr="00C373E8">
        <w:rPr>
          <w:w w:val="105"/>
        </w:rPr>
        <w:t>Color as selected from manufacturer’s standard</w:t>
      </w:r>
      <w:r w:rsidRPr="00C373E8">
        <w:rPr>
          <w:spacing w:val="-15"/>
          <w:w w:val="105"/>
        </w:rPr>
        <w:t xml:space="preserve"> </w:t>
      </w:r>
      <w:r w:rsidRPr="00C373E8">
        <w:rPr>
          <w:w w:val="105"/>
        </w:rPr>
        <w:t>colors.</w:t>
      </w:r>
    </w:p>
    <w:p w14:paraId="7250BCA2" w14:textId="04FF316A" w:rsidR="009A404F" w:rsidRPr="00C373E8" w:rsidRDefault="009A404F" w:rsidP="00BB71E8">
      <w:pPr>
        <w:pStyle w:val="AGTSectFormat4-SubPara"/>
      </w:pPr>
      <w:r w:rsidRPr="00C373E8">
        <w:rPr>
          <w:w w:val="105"/>
        </w:rPr>
        <w:t>Custom</w:t>
      </w:r>
      <w:r w:rsidRPr="00C373E8">
        <w:rPr>
          <w:spacing w:val="-12"/>
          <w:w w:val="105"/>
        </w:rPr>
        <w:t xml:space="preserve"> </w:t>
      </w:r>
      <w:r w:rsidR="003C30C8" w:rsidRPr="00C373E8">
        <w:rPr>
          <w:spacing w:val="-12"/>
          <w:w w:val="105"/>
        </w:rPr>
        <w:t>F</w:t>
      </w:r>
      <w:r w:rsidR="003C30C8" w:rsidRPr="00C373E8">
        <w:rPr>
          <w:w w:val="105"/>
        </w:rPr>
        <w:t>luoropolymer</w:t>
      </w:r>
      <w:r w:rsidRPr="00C373E8">
        <w:rPr>
          <w:spacing w:val="-14"/>
          <w:w w:val="105"/>
        </w:rPr>
        <w:t xml:space="preserve"> </w:t>
      </w:r>
      <w:r w:rsidRPr="00C373E8">
        <w:rPr>
          <w:w w:val="105"/>
        </w:rPr>
        <w:t>Coat</w:t>
      </w:r>
      <w:r w:rsidRPr="00C373E8">
        <w:rPr>
          <w:spacing w:val="-13"/>
          <w:w w:val="105"/>
        </w:rPr>
        <w:t xml:space="preserve"> </w:t>
      </w:r>
      <w:r w:rsidRPr="00C373E8">
        <w:rPr>
          <w:w w:val="105"/>
        </w:rPr>
        <w:t>finishes</w:t>
      </w:r>
      <w:r w:rsidRPr="00C373E8">
        <w:rPr>
          <w:spacing w:val="-13"/>
          <w:w w:val="105"/>
        </w:rPr>
        <w:t xml:space="preserve"> </w:t>
      </w:r>
      <w:r w:rsidRPr="00C373E8">
        <w:rPr>
          <w:w w:val="105"/>
        </w:rPr>
        <w:t>available</w:t>
      </w:r>
      <w:r w:rsidRPr="00C373E8">
        <w:rPr>
          <w:spacing w:val="-14"/>
          <w:w w:val="105"/>
        </w:rPr>
        <w:t xml:space="preserve"> </w:t>
      </w:r>
      <w:r w:rsidRPr="00C373E8">
        <w:rPr>
          <w:w w:val="105"/>
        </w:rPr>
        <w:t>D3000-AAMA</w:t>
      </w:r>
      <w:r w:rsidRPr="00C373E8">
        <w:rPr>
          <w:spacing w:val="-12"/>
          <w:w w:val="105"/>
        </w:rPr>
        <w:t xml:space="preserve"> </w:t>
      </w:r>
      <w:r w:rsidRPr="00C373E8">
        <w:rPr>
          <w:w w:val="105"/>
        </w:rPr>
        <w:t>260</w:t>
      </w:r>
      <w:r w:rsidR="00170223" w:rsidRPr="00C373E8">
        <w:rPr>
          <w:w w:val="105"/>
        </w:rPr>
        <w:t>4</w:t>
      </w:r>
      <w:r w:rsidR="00B178FD">
        <w:rPr>
          <w:w w:val="105"/>
        </w:rPr>
        <w:t>.</w:t>
      </w:r>
      <w:r w:rsidRPr="00C373E8">
        <w:rPr>
          <w:spacing w:val="-13"/>
          <w:w w:val="105"/>
        </w:rPr>
        <w:t xml:space="preserve"> </w:t>
      </w:r>
      <w:proofErr w:type="gramStart"/>
      <w:r w:rsidR="003C30C8" w:rsidRPr="00C373E8">
        <w:rPr>
          <w:w w:val="105"/>
        </w:rPr>
        <w:t>5</w:t>
      </w:r>
      <w:r w:rsidRPr="00C373E8">
        <w:rPr>
          <w:spacing w:val="-10"/>
          <w:w w:val="105"/>
        </w:rPr>
        <w:t xml:space="preserve"> </w:t>
      </w:r>
      <w:r w:rsidRPr="00C373E8">
        <w:rPr>
          <w:w w:val="105"/>
        </w:rPr>
        <w:t>year</w:t>
      </w:r>
      <w:proofErr w:type="gramEnd"/>
      <w:r w:rsidRPr="00C373E8">
        <w:rPr>
          <w:spacing w:val="-14"/>
          <w:w w:val="105"/>
        </w:rPr>
        <w:t xml:space="preserve"> </w:t>
      </w:r>
      <w:r w:rsidR="00B178FD">
        <w:rPr>
          <w:w w:val="105"/>
        </w:rPr>
        <w:t xml:space="preserve">manufacturer’s </w:t>
      </w:r>
      <w:r w:rsidR="003C30C8" w:rsidRPr="00C373E8">
        <w:rPr>
          <w:w w:val="105"/>
        </w:rPr>
        <w:t>warranty</w:t>
      </w:r>
      <w:r w:rsidRPr="00C373E8">
        <w:rPr>
          <w:w w:val="105"/>
        </w:rPr>
        <w:t xml:space="preserve">. </w:t>
      </w:r>
      <w:r w:rsidR="003C30C8" w:rsidRPr="00C373E8">
        <w:rPr>
          <w:w w:val="105"/>
        </w:rPr>
        <w:t xml:space="preserve">50% fluoropolymer resin-based coating. </w:t>
      </w:r>
      <w:r w:rsidRPr="00C373E8">
        <w:rPr>
          <w:w w:val="105"/>
        </w:rPr>
        <w:t>Color as selected from manufacturer’s standard</w:t>
      </w:r>
      <w:r w:rsidRPr="00C373E8">
        <w:rPr>
          <w:spacing w:val="-15"/>
          <w:w w:val="105"/>
        </w:rPr>
        <w:t xml:space="preserve"> </w:t>
      </w:r>
      <w:r w:rsidRPr="00C373E8">
        <w:rPr>
          <w:w w:val="105"/>
        </w:rPr>
        <w:t>colors.</w:t>
      </w:r>
    </w:p>
    <w:p w14:paraId="1E6179F5" w14:textId="6D44D729" w:rsidR="00170223" w:rsidRPr="00C17ABC" w:rsidRDefault="00170223" w:rsidP="00BB71E8">
      <w:pPr>
        <w:pStyle w:val="AGTSectFormat4-SubPara"/>
      </w:pPr>
      <w:r w:rsidRPr="00C17ABC">
        <w:rPr>
          <w:w w:val="105"/>
        </w:rPr>
        <w:t xml:space="preserve">Interior/Exterior Faux Wood Grain: Paint </w:t>
      </w:r>
      <w:r w:rsidR="0046687F" w:rsidRPr="00C17ABC">
        <w:rPr>
          <w:w w:val="105"/>
        </w:rPr>
        <w:t>finish complying with D3000-AAMA 2604</w:t>
      </w:r>
      <w:r w:rsidR="00B178FD">
        <w:rPr>
          <w:w w:val="105"/>
        </w:rPr>
        <w:t>.</w:t>
      </w:r>
      <w:r w:rsidR="0046687F" w:rsidRPr="00C17ABC">
        <w:rPr>
          <w:w w:val="105"/>
        </w:rPr>
        <w:t xml:space="preserve"> </w:t>
      </w:r>
      <w:proofErr w:type="gramStart"/>
      <w:r w:rsidR="00BB71E8" w:rsidRPr="00BF3304">
        <w:rPr>
          <w:w w:val="105"/>
        </w:rPr>
        <w:t>5</w:t>
      </w:r>
      <w:r w:rsidR="0046687F" w:rsidRPr="00BF3304">
        <w:rPr>
          <w:w w:val="105"/>
        </w:rPr>
        <w:t xml:space="preserve"> year</w:t>
      </w:r>
      <w:proofErr w:type="gramEnd"/>
      <w:r w:rsidR="0046687F" w:rsidRPr="00BF3304">
        <w:rPr>
          <w:w w:val="105"/>
        </w:rPr>
        <w:t xml:space="preserve"> </w:t>
      </w:r>
      <w:r w:rsidR="00B178FD">
        <w:rPr>
          <w:w w:val="105"/>
        </w:rPr>
        <w:t xml:space="preserve">manufacturer’s </w:t>
      </w:r>
      <w:r w:rsidR="0046687F" w:rsidRPr="00BF3304">
        <w:rPr>
          <w:w w:val="105"/>
        </w:rPr>
        <w:t>warranty.</w:t>
      </w:r>
      <w:r w:rsidR="0046687F" w:rsidRPr="00C17ABC">
        <w:rPr>
          <w:w w:val="105"/>
        </w:rPr>
        <w:t xml:space="preserve"> </w:t>
      </w:r>
    </w:p>
    <w:p w14:paraId="1C905D16" w14:textId="77777777" w:rsidR="0046687F" w:rsidRDefault="0046687F" w:rsidP="00BB71E8">
      <w:pPr>
        <w:pStyle w:val="AGTSectFormat5-SubSub"/>
      </w:pPr>
      <w:r>
        <w:t xml:space="preserve">Species Look: </w:t>
      </w:r>
      <w:r w:rsidRPr="00947731">
        <w:rPr>
          <w:b/>
        </w:rPr>
        <w:t>[</w:t>
      </w:r>
      <w:r>
        <w:t xml:space="preserve">Dark </w:t>
      </w:r>
      <w:proofErr w:type="gramStart"/>
      <w:r>
        <w:t>Walnut</w:t>
      </w:r>
      <w:r w:rsidRPr="00947731">
        <w:rPr>
          <w:b/>
        </w:rPr>
        <w:t>][</w:t>
      </w:r>
      <w:proofErr w:type="gramEnd"/>
      <w:r>
        <w:t>Dark Walnut</w:t>
      </w:r>
      <w:r w:rsidRPr="00947731">
        <w:rPr>
          <w:b/>
        </w:rPr>
        <w:t>][</w:t>
      </w:r>
      <w:r>
        <w:t>Mahogany Red</w:t>
      </w:r>
      <w:r w:rsidRPr="00947731">
        <w:rPr>
          <w:b/>
        </w:rPr>
        <w:t>][</w:t>
      </w:r>
      <w:r>
        <w:t>Natura</w:t>
      </w:r>
      <w:r w:rsidRPr="00947731">
        <w:rPr>
          <w:b/>
        </w:rPr>
        <w:t>][</w:t>
      </w:r>
      <w:r>
        <w:t>Burlwood</w:t>
      </w:r>
      <w:r w:rsidRPr="00947731">
        <w:rPr>
          <w:b/>
        </w:rPr>
        <w:t>][</w:t>
      </w:r>
      <w:r>
        <w:t>English Oak</w:t>
      </w:r>
      <w:r w:rsidRPr="00947731">
        <w:rPr>
          <w:b/>
        </w:rPr>
        <w:t>][</w:t>
      </w:r>
      <w:r>
        <w:t>Teak</w:t>
      </w:r>
      <w:r w:rsidRPr="00947731">
        <w:rPr>
          <w:b/>
        </w:rPr>
        <w:t>][</w:t>
      </w:r>
      <w:r>
        <w:t>Chestnut Cherry</w:t>
      </w:r>
      <w:r w:rsidRPr="00947731">
        <w:rPr>
          <w:b/>
        </w:rPr>
        <w:t>][</w:t>
      </w:r>
      <w:r>
        <w:t>Hazelnut Brown</w:t>
      </w:r>
      <w:r w:rsidRPr="00947731">
        <w:rPr>
          <w:b/>
        </w:rPr>
        <w:t>][</w:t>
      </w:r>
      <w:r>
        <w:t>Walnut Brown</w:t>
      </w:r>
      <w:r w:rsidRPr="00947731">
        <w:rPr>
          <w:b/>
        </w:rPr>
        <w:t>][</w:t>
      </w:r>
      <w:r>
        <w:t>Cinnamon Red</w:t>
      </w:r>
      <w:r w:rsidR="00947731" w:rsidRPr="00947731">
        <w:rPr>
          <w:b/>
        </w:rPr>
        <w:t>][</w:t>
      </w:r>
      <w:r>
        <w:t>Honey Pine</w:t>
      </w:r>
      <w:r w:rsidR="00947731" w:rsidRPr="00947731">
        <w:rPr>
          <w:b/>
        </w:rPr>
        <w:t>]</w:t>
      </w:r>
      <w:r w:rsidR="00947731">
        <w:t>.</w:t>
      </w:r>
    </w:p>
    <w:p w14:paraId="694FC77E" w14:textId="11FD4A1C" w:rsidR="001C0214" w:rsidRPr="001C0214" w:rsidRDefault="00114F8B" w:rsidP="000E4313">
      <w:pPr>
        <w:pStyle w:val="AGTGuides"/>
      </w:pPr>
      <w:r w:rsidRPr="00FC4663">
        <w:t>Specifier Notes –</w:t>
      </w:r>
      <w:r w:rsidR="002264C7">
        <w:t xml:space="preserve"> Natural wood veneered extrusions</w:t>
      </w:r>
      <w:r w:rsidR="00024474">
        <w:t>.</w:t>
      </w:r>
      <w:r w:rsidR="00BB71E8">
        <w:t xml:space="preserve"> </w:t>
      </w:r>
      <w:r w:rsidR="00BB71E8" w:rsidRPr="00BF3304">
        <w:t>Five year warranty. Refer to manufacturer’s warranty provisions</w:t>
      </w:r>
      <w:r w:rsidR="00BB71E8" w:rsidRPr="00BB71E8">
        <w:rPr>
          <w:b/>
        </w:rPr>
        <w:t>.</w:t>
      </w:r>
    </w:p>
    <w:p w14:paraId="34A516F3" w14:textId="77777777" w:rsidR="001C0214" w:rsidRDefault="001C0214" w:rsidP="00BF3304">
      <w:pPr>
        <w:pStyle w:val="AGTSectFormat3-Paragraph"/>
      </w:pPr>
      <w:r>
        <w:rPr>
          <w:w w:val="105"/>
        </w:rPr>
        <w:t xml:space="preserve">Wood Grain </w:t>
      </w:r>
      <w:r w:rsidR="00170223">
        <w:rPr>
          <w:w w:val="105"/>
        </w:rPr>
        <w:t>Interior F</w:t>
      </w:r>
      <w:r>
        <w:rPr>
          <w:w w:val="105"/>
        </w:rPr>
        <w:t>inishes</w:t>
      </w:r>
      <w:r w:rsidR="008837D9">
        <w:rPr>
          <w:w w:val="105"/>
        </w:rPr>
        <w:t xml:space="preserve"> (Standard)</w:t>
      </w:r>
      <w:r>
        <w:rPr>
          <w:w w:val="105"/>
        </w:rPr>
        <w:t xml:space="preserve">: </w:t>
      </w:r>
      <w:r w:rsidR="008837D9" w:rsidRPr="00903C50">
        <w:rPr>
          <w:b/>
          <w:w w:val="105"/>
        </w:rPr>
        <w:t>[</w:t>
      </w:r>
      <w:r w:rsidR="008837D9">
        <w:rPr>
          <w:w w:val="105"/>
        </w:rPr>
        <w:t>Mahogany/</w:t>
      </w:r>
      <w:proofErr w:type="gramStart"/>
      <w:r w:rsidR="008837D9">
        <w:rPr>
          <w:w w:val="105"/>
        </w:rPr>
        <w:t>Sapele</w:t>
      </w:r>
      <w:r w:rsidR="008837D9" w:rsidRPr="00903C50">
        <w:rPr>
          <w:b/>
          <w:w w:val="105"/>
        </w:rPr>
        <w:t>][</w:t>
      </w:r>
      <w:proofErr w:type="gramEnd"/>
      <w:r w:rsidR="008837D9">
        <w:rPr>
          <w:w w:val="105"/>
        </w:rPr>
        <w:t>White oak</w:t>
      </w:r>
      <w:r w:rsidR="008837D9" w:rsidRPr="00903C50">
        <w:rPr>
          <w:b/>
          <w:w w:val="105"/>
        </w:rPr>
        <w:t>]</w:t>
      </w:r>
      <w:r w:rsidR="008837D9">
        <w:rPr>
          <w:w w:val="105"/>
        </w:rPr>
        <w:t>.</w:t>
      </w:r>
    </w:p>
    <w:p w14:paraId="3C6E2A84" w14:textId="43100EC2" w:rsidR="008837D9" w:rsidRDefault="008837D9" w:rsidP="00BF3304">
      <w:pPr>
        <w:pStyle w:val="AGTSectFormat3-Paragraph"/>
      </w:pPr>
      <w:r>
        <w:rPr>
          <w:w w:val="105"/>
        </w:rPr>
        <w:t>Wood Grain Interior Finishes (</w:t>
      </w:r>
      <w:r w:rsidR="00903C50">
        <w:rPr>
          <w:w w:val="105"/>
        </w:rPr>
        <w:t>Exotic</w:t>
      </w:r>
      <w:r>
        <w:rPr>
          <w:w w:val="105"/>
        </w:rPr>
        <w:t xml:space="preserve">): </w:t>
      </w:r>
      <w:r w:rsidRPr="00903C50">
        <w:rPr>
          <w:b/>
          <w:w w:val="105"/>
        </w:rPr>
        <w:t>[</w:t>
      </w:r>
      <w:r w:rsidR="00903C50">
        <w:rPr>
          <w:w w:val="105"/>
        </w:rPr>
        <w:t xml:space="preserve">African </w:t>
      </w:r>
      <w:proofErr w:type="gramStart"/>
      <w:r w:rsidR="00903C50">
        <w:rPr>
          <w:w w:val="105"/>
        </w:rPr>
        <w:t>Rosewood</w:t>
      </w:r>
      <w:r w:rsidRPr="00903C50">
        <w:rPr>
          <w:b/>
          <w:w w:val="105"/>
        </w:rPr>
        <w:t>][</w:t>
      </w:r>
      <w:proofErr w:type="gramEnd"/>
      <w:r w:rsidR="00903C50">
        <w:rPr>
          <w:w w:val="105"/>
        </w:rPr>
        <w:t>Ash</w:t>
      </w:r>
      <w:r w:rsidRPr="00903C50">
        <w:rPr>
          <w:b/>
          <w:w w:val="105"/>
        </w:rPr>
        <w:t>]</w:t>
      </w:r>
      <w:r w:rsidR="00903C50" w:rsidRPr="00903C50">
        <w:rPr>
          <w:b/>
          <w:w w:val="105"/>
        </w:rPr>
        <w:t>[</w:t>
      </w:r>
      <w:r w:rsidR="00903C50">
        <w:rPr>
          <w:w w:val="105"/>
        </w:rPr>
        <w:t>Birch</w:t>
      </w:r>
      <w:r w:rsidR="00903C50" w:rsidRPr="00903C50">
        <w:rPr>
          <w:b/>
          <w:w w:val="105"/>
        </w:rPr>
        <w:t>]</w:t>
      </w:r>
      <w:r w:rsidR="00903C50">
        <w:rPr>
          <w:w w:val="105"/>
        </w:rPr>
        <w:t>[Curly Maple</w:t>
      </w:r>
      <w:r w:rsidR="00903C50" w:rsidRPr="00903C50">
        <w:rPr>
          <w:b/>
          <w:w w:val="105"/>
        </w:rPr>
        <w:t>][</w:t>
      </w:r>
      <w:r w:rsidR="00903C50">
        <w:rPr>
          <w:w w:val="105"/>
        </w:rPr>
        <w:t>Red Oak</w:t>
      </w:r>
      <w:r w:rsidR="00903C50" w:rsidRPr="00903C50">
        <w:rPr>
          <w:b/>
          <w:w w:val="105"/>
        </w:rPr>
        <w:t>][</w:t>
      </w:r>
      <w:r w:rsidR="00903C50">
        <w:rPr>
          <w:w w:val="105"/>
        </w:rPr>
        <w:t>Walnut</w:t>
      </w:r>
      <w:r w:rsidR="00903C50" w:rsidRPr="00903C50">
        <w:rPr>
          <w:b/>
          <w:w w:val="105"/>
        </w:rPr>
        <w:t>][</w:t>
      </w:r>
      <w:r w:rsidR="00903C50">
        <w:rPr>
          <w:w w:val="105"/>
        </w:rPr>
        <w:t>Zebrawood</w:t>
      </w:r>
      <w:r w:rsidR="00903C50" w:rsidRPr="00903C50">
        <w:rPr>
          <w:b/>
          <w:w w:val="105"/>
        </w:rPr>
        <w:t>]</w:t>
      </w:r>
      <w:r>
        <w:rPr>
          <w:w w:val="105"/>
        </w:rPr>
        <w:t>.</w:t>
      </w:r>
    </w:p>
    <w:p w14:paraId="6961D34E" w14:textId="77777777" w:rsidR="001C0214" w:rsidRDefault="001C0214" w:rsidP="00631D24">
      <w:pPr>
        <w:pStyle w:val="AGTSectFormat2-Article"/>
      </w:pPr>
      <w:r>
        <w:t>gLAZING</w:t>
      </w:r>
    </w:p>
    <w:p w14:paraId="68F450DE" w14:textId="77777777" w:rsidR="001C0214" w:rsidRDefault="00114F8B" w:rsidP="000E4313">
      <w:pPr>
        <w:pStyle w:val="AGTGuides"/>
      </w:pPr>
      <w:r w:rsidRPr="00FC4663">
        <w:t>Specifier Notes –</w:t>
      </w:r>
      <w:r w:rsidR="00024474">
        <w:t xml:space="preserve"> Delete ANZI reference if section 08 80 00 included in project manual.</w:t>
      </w:r>
    </w:p>
    <w:p w14:paraId="7FCF4650" w14:textId="77777777" w:rsidR="001C0214" w:rsidRPr="001C0214" w:rsidRDefault="001C0214" w:rsidP="00BF3304">
      <w:pPr>
        <w:pStyle w:val="AGTSectFormat3-Paragraph"/>
      </w:pPr>
      <w:r>
        <w:t>Glazing:</w:t>
      </w:r>
      <w:r>
        <w:rPr>
          <w:spacing w:val="56"/>
          <w:w w:val="150"/>
        </w:rPr>
        <w:t xml:space="preserve"> </w:t>
      </w:r>
      <w:r>
        <w:t>Provide</w:t>
      </w:r>
      <w:r>
        <w:rPr>
          <w:spacing w:val="15"/>
        </w:rPr>
        <w:t xml:space="preserve"> </w:t>
      </w:r>
      <w:r>
        <w:t>glazing</w:t>
      </w:r>
      <w:r>
        <w:rPr>
          <w:spacing w:val="16"/>
        </w:rPr>
        <w:t xml:space="preserve"> </w:t>
      </w:r>
      <w:r>
        <w:t>type</w:t>
      </w:r>
      <w:r>
        <w:rPr>
          <w:spacing w:val="15"/>
        </w:rPr>
        <w:t xml:space="preserve"> </w:t>
      </w:r>
      <w:r>
        <w:t>specified</w:t>
      </w:r>
      <w:r>
        <w:rPr>
          <w:spacing w:val="16"/>
        </w:rPr>
        <w:t xml:space="preserve"> </w:t>
      </w:r>
      <w:r>
        <w:t>complying</w:t>
      </w:r>
      <w:r>
        <w:rPr>
          <w:spacing w:val="17"/>
        </w:rPr>
        <w:t xml:space="preserve"> </w:t>
      </w:r>
      <w:r>
        <w:t>with</w:t>
      </w:r>
      <w:r>
        <w:rPr>
          <w:spacing w:val="17"/>
        </w:rPr>
        <w:t xml:space="preserve"> </w:t>
      </w:r>
      <w:r>
        <w:t>ANSI</w:t>
      </w:r>
      <w:r>
        <w:rPr>
          <w:spacing w:val="15"/>
        </w:rPr>
        <w:t xml:space="preserve"> </w:t>
      </w:r>
      <w:r>
        <w:rPr>
          <w:spacing w:val="-2"/>
        </w:rPr>
        <w:t>Z97.1.</w:t>
      </w:r>
    </w:p>
    <w:p w14:paraId="4DC959F5" w14:textId="77777777" w:rsidR="001C0214" w:rsidRPr="001C0214" w:rsidRDefault="001C0214" w:rsidP="00BF3304">
      <w:pPr>
        <w:pStyle w:val="AGTSectFormat3-Paragraph"/>
      </w:pPr>
      <w:r>
        <w:lastRenderedPageBreak/>
        <w:t>Glazing:</w:t>
      </w:r>
      <w:r>
        <w:rPr>
          <w:spacing w:val="56"/>
          <w:w w:val="150"/>
        </w:rPr>
        <w:t xml:space="preserve"> </w:t>
      </w:r>
      <w:r>
        <w:t>Provide</w:t>
      </w:r>
      <w:r>
        <w:rPr>
          <w:spacing w:val="15"/>
        </w:rPr>
        <w:t xml:space="preserve"> </w:t>
      </w:r>
      <w:r>
        <w:t>glazing</w:t>
      </w:r>
      <w:r>
        <w:rPr>
          <w:spacing w:val="16"/>
        </w:rPr>
        <w:t xml:space="preserve"> </w:t>
      </w:r>
      <w:r>
        <w:t>type</w:t>
      </w:r>
      <w:r>
        <w:rPr>
          <w:spacing w:val="15"/>
        </w:rPr>
        <w:t xml:space="preserve"> </w:t>
      </w:r>
      <w:r>
        <w:t>specified</w:t>
      </w:r>
      <w:r>
        <w:rPr>
          <w:spacing w:val="16"/>
        </w:rPr>
        <w:t xml:space="preserve"> </w:t>
      </w:r>
      <w:r>
        <w:t>complying</w:t>
      </w:r>
      <w:r>
        <w:rPr>
          <w:spacing w:val="17"/>
        </w:rPr>
        <w:t xml:space="preserve"> </w:t>
      </w:r>
      <w:r>
        <w:t>with</w:t>
      </w:r>
      <w:r>
        <w:rPr>
          <w:spacing w:val="17"/>
        </w:rPr>
        <w:t xml:space="preserve"> </w:t>
      </w:r>
      <w:r>
        <w:t>Section 08 80 00 – Glazing.</w:t>
      </w:r>
    </w:p>
    <w:p w14:paraId="408CDF40" w14:textId="77777777" w:rsidR="00E61AB1" w:rsidRPr="00E61AB1" w:rsidRDefault="00114F8B" w:rsidP="000E4313">
      <w:pPr>
        <w:pStyle w:val="AGTGuides"/>
      </w:pPr>
      <w:r w:rsidRPr="00FC4663">
        <w:t xml:space="preserve">Specifier Notes – </w:t>
      </w:r>
      <w:r w:rsidR="004375AE">
        <w:t>Product specific glazing options. Confirm with manufacturer.</w:t>
      </w:r>
    </w:p>
    <w:p w14:paraId="775D6C85" w14:textId="5A12F56D" w:rsidR="00E61AB1" w:rsidRDefault="00E61AB1" w:rsidP="00BF3304">
      <w:pPr>
        <w:pStyle w:val="AGTSectFormat3-Paragraph"/>
      </w:pPr>
      <w:r>
        <w:rPr>
          <w:w w:val="105"/>
        </w:rPr>
        <w:t>Glazing:</w:t>
      </w:r>
      <w:r>
        <w:rPr>
          <w:spacing w:val="-13"/>
          <w:w w:val="105"/>
        </w:rPr>
        <w:t xml:space="preserve"> </w:t>
      </w:r>
    </w:p>
    <w:p w14:paraId="56191517" w14:textId="77777777" w:rsidR="00E61AB1" w:rsidRPr="002E2790" w:rsidRDefault="008837D9" w:rsidP="00BB71E8">
      <w:pPr>
        <w:pStyle w:val="AGTSectFormat4-SubPara"/>
      </w:pPr>
      <w:r w:rsidRPr="002E2790">
        <w:t>Construction:</w:t>
      </w:r>
      <w:r w:rsidR="00E61AB1" w:rsidRPr="002E2790">
        <w:rPr>
          <w:spacing w:val="12"/>
        </w:rPr>
        <w:t xml:space="preserve"> </w:t>
      </w:r>
      <w:r w:rsidR="00E61AB1" w:rsidRPr="004375AE">
        <w:rPr>
          <w:rStyle w:val="AGTIPMeasurement"/>
        </w:rPr>
        <w:t>1/4 inch</w:t>
      </w:r>
      <w:r w:rsidR="00E61AB1" w:rsidRPr="004375AE">
        <w:rPr>
          <w:rStyle w:val="AGTSIMeasurement"/>
        </w:rPr>
        <w:t xml:space="preserve"> (6 mm)</w:t>
      </w:r>
      <w:r w:rsidR="00E61AB1" w:rsidRPr="002E2790">
        <w:rPr>
          <w:spacing w:val="15"/>
        </w:rPr>
        <w:t xml:space="preserve"> </w:t>
      </w:r>
      <w:r w:rsidR="002E2790">
        <w:t>t</w:t>
      </w:r>
      <w:r w:rsidR="00E61AB1" w:rsidRPr="002E2790">
        <w:t>empered</w:t>
      </w:r>
      <w:r w:rsidR="00E61AB1" w:rsidRPr="002E2790">
        <w:rPr>
          <w:spacing w:val="14"/>
        </w:rPr>
        <w:t xml:space="preserve"> </w:t>
      </w:r>
      <w:r w:rsidR="002E2790">
        <w:t>monolithic</w:t>
      </w:r>
      <w:r w:rsidR="00E61AB1" w:rsidRPr="002E2790">
        <w:rPr>
          <w:spacing w:val="15"/>
        </w:rPr>
        <w:t xml:space="preserve"> </w:t>
      </w:r>
      <w:r w:rsidR="002E2790">
        <w:rPr>
          <w:spacing w:val="-2"/>
        </w:rPr>
        <w:t>g</w:t>
      </w:r>
      <w:r w:rsidR="00E61AB1" w:rsidRPr="002E2790">
        <w:rPr>
          <w:spacing w:val="-2"/>
        </w:rPr>
        <w:t>lass.</w:t>
      </w:r>
    </w:p>
    <w:p w14:paraId="1B4AE70E" w14:textId="77777777" w:rsidR="002E2790" w:rsidRDefault="002E2790" w:rsidP="00BB71E8">
      <w:pPr>
        <w:pStyle w:val="AGTSectFormat4-SubPara"/>
      </w:pPr>
      <w:r w:rsidRPr="002E2790">
        <w:t>Construction:</w:t>
      </w:r>
      <w:r w:rsidRPr="002E2790">
        <w:rPr>
          <w:spacing w:val="12"/>
        </w:rPr>
        <w:t xml:space="preserve"> </w:t>
      </w:r>
      <w:r w:rsidRPr="004375AE">
        <w:rPr>
          <w:rStyle w:val="AGTIPMeasurement"/>
        </w:rPr>
        <w:t>3/8 inch</w:t>
      </w:r>
      <w:r w:rsidRPr="004375AE">
        <w:rPr>
          <w:rStyle w:val="AGTSIMeasurement"/>
        </w:rPr>
        <w:t xml:space="preserve"> (9.5 mm)</w:t>
      </w:r>
      <w:r>
        <w:t xml:space="preserve"> </w:t>
      </w:r>
      <w:r w:rsidRPr="002E2790">
        <w:t>tempered monolithic glass.</w:t>
      </w:r>
    </w:p>
    <w:p w14:paraId="238EB371" w14:textId="77777777" w:rsidR="004375AE" w:rsidRDefault="004375AE" w:rsidP="00BB71E8">
      <w:pPr>
        <w:pStyle w:val="AGTSectFormat4-SubPara"/>
      </w:pPr>
      <w:r>
        <w:t xml:space="preserve">Construction: </w:t>
      </w:r>
      <w:r w:rsidRPr="004375AE">
        <w:rPr>
          <w:rStyle w:val="AGTIPMeasurement"/>
        </w:rPr>
        <w:t>9/16 inch</w:t>
      </w:r>
      <w:r w:rsidRPr="004375AE">
        <w:rPr>
          <w:rStyle w:val="AGTSIMeasurement"/>
        </w:rPr>
        <w:t xml:space="preserve"> (14 mm)</w:t>
      </w:r>
      <w:r>
        <w:rPr>
          <w:spacing w:val="-10"/>
        </w:rPr>
        <w:t xml:space="preserve"> laminated </w:t>
      </w:r>
      <w:r w:rsidR="00F77E7E">
        <w:rPr>
          <w:spacing w:val="-10"/>
        </w:rPr>
        <w:t xml:space="preserve">impact </w:t>
      </w:r>
      <w:r>
        <w:rPr>
          <w:spacing w:val="-2"/>
        </w:rPr>
        <w:t xml:space="preserve">glass. </w:t>
      </w:r>
    </w:p>
    <w:p w14:paraId="56FA36AB" w14:textId="6B76CDB7" w:rsidR="00BB71E8" w:rsidRPr="00BF3304" w:rsidRDefault="00BB71E8" w:rsidP="00BB71E8">
      <w:pPr>
        <w:pStyle w:val="AGTSectFormat4-SubPara"/>
      </w:pPr>
      <w:r w:rsidRPr="00BF3304">
        <w:t>Construction:</w:t>
      </w:r>
      <w:r w:rsidRPr="00BF3304">
        <w:rPr>
          <w:spacing w:val="12"/>
        </w:rPr>
        <w:t xml:space="preserve"> </w:t>
      </w:r>
      <w:r w:rsidRPr="00BF3304">
        <w:rPr>
          <w:rStyle w:val="AGTIPMeasurement"/>
        </w:rPr>
        <w:t>3/8 inch</w:t>
      </w:r>
      <w:r w:rsidRPr="00BF3304">
        <w:rPr>
          <w:rStyle w:val="AGTSIMeasurement"/>
        </w:rPr>
        <w:t xml:space="preserve"> (9.5 mm)</w:t>
      </w:r>
      <w:r w:rsidRPr="00BF3304">
        <w:t xml:space="preserve"> laminated acoustical glass.</w:t>
      </w:r>
    </w:p>
    <w:p w14:paraId="581021A0" w14:textId="1A982C66" w:rsidR="00BB71E8" w:rsidRPr="00BF3304" w:rsidRDefault="00BB71E8" w:rsidP="00BB71E8">
      <w:pPr>
        <w:pStyle w:val="AGTSectFormat4-SubPara"/>
      </w:pPr>
      <w:r w:rsidRPr="00BF3304">
        <w:t xml:space="preserve">Construction: </w:t>
      </w:r>
      <w:r w:rsidRPr="00BF3304">
        <w:rPr>
          <w:rStyle w:val="AGTIPMeasurement"/>
        </w:rPr>
        <w:t>9/16 inch</w:t>
      </w:r>
      <w:r w:rsidRPr="00BF3304">
        <w:rPr>
          <w:rStyle w:val="AGTSIMeasurement"/>
        </w:rPr>
        <w:t xml:space="preserve"> (14 mm)</w:t>
      </w:r>
      <w:r w:rsidRPr="00BF3304">
        <w:rPr>
          <w:spacing w:val="-10"/>
        </w:rPr>
        <w:t xml:space="preserve"> laminated acoustical </w:t>
      </w:r>
      <w:r w:rsidRPr="00BF3304">
        <w:rPr>
          <w:spacing w:val="-2"/>
        </w:rPr>
        <w:t xml:space="preserve">glass. </w:t>
      </w:r>
    </w:p>
    <w:p w14:paraId="3486C819" w14:textId="77777777" w:rsidR="00AB2150" w:rsidRDefault="00AB2150" w:rsidP="00BB71E8">
      <w:pPr>
        <w:pStyle w:val="AGTSectFormat4-SubPara"/>
      </w:pPr>
      <w:r>
        <w:t>Construction:</w:t>
      </w:r>
      <w:r w:rsidRPr="00AB2150">
        <w:rPr>
          <w:spacing w:val="11"/>
        </w:rPr>
        <w:t xml:space="preserve"> </w:t>
      </w:r>
      <w:r w:rsidRPr="004375AE">
        <w:rPr>
          <w:rStyle w:val="AGTIPMeasurement"/>
        </w:rPr>
        <w:t>1 inch</w:t>
      </w:r>
      <w:r w:rsidRPr="004375AE">
        <w:rPr>
          <w:rStyle w:val="AGTSIMeasurement"/>
        </w:rPr>
        <w:t xml:space="preserve"> (24 mm)</w:t>
      </w:r>
      <w:r w:rsidRPr="00AB2150">
        <w:rPr>
          <w:spacing w:val="17"/>
        </w:rPr>
        <w:t xml:space="preserve"> </w:t>
      </w:r>
      <w:r w:rsidR="00F77E7E">
        <w:t>sealed</w:t>
      </w:r>
      <w:r w:rsidR="00F77E7E" w:rsidRPr="00AB2150">
        <w:rPr>
          <w:spacing w:val="12"/>
        </w:rPr>
        <w:t xml:space="preserve"> </w:t>
      </w:r>
      <w:r w:rsidR="00F77E7E">
        <w:rPr>
          <w:spacing w:val="12"/>
        </w:rPr>
        <w:t xml:space="preserve">insulating </w:t>
      </w:r>
      <w:r w:rsidR="00F77E7E" w:rsidRPr="002E2790">
        <w:t>glass</w:t>
      </w:r>
      <w:r w:rsidRPr="00AB2150">
        <w:rPr>
          <w:spacing w:val="-2"/>
        </w:rPr>
        <w:t>.</w:t>
      </w:r>
    </w:p>
    <w:p w14:paraId="31B73CF3" w14:textId="77777777" w:rsidR="004375AE" w:rsidRPr="00BB71E8" w:rsidRDefault="004375AE" w:rsidP="00BB71E8">
      <w:pPr>
        <w:pStyle w:val="AGTSectFormat4-SubPara"/>
      </w:pPr>
      <w:r>
        <w:t>Construction:</w:t>
      </w:r>
      <w:r w:rsidRPr="004375AE">
        <w:rPr>
          <w:spacing w:val="11"/>
        </w:rPr>
        <w:t xml:space="preserve"> </w:t>
      </w:r>
      <w:r w:rsidRPr="004375AE">
        <w:rPr>
          <w:rStyle w:val="AGTIPMeasurement"/>
        </w:rPr>
        <w:t>1 inch</w:t>
      </w:r>
      <w:r w:rsidRPr="004375AE">
        <w:rPr>
          <w:rStyle w:val="AGTSIMeasurement"/>
        </w:rPr>
        <w:t xml:space="preserve"> (24 mm)</w:t>
      </w:r>
      <w:r w:rsidRPr="004375AE">
        <w:rPr>
          <w:spacing w:val="17"/>
        </w:rPr>
        <w:t xml:space="preserve"> </w:t>
      </w:r>
      <w:r w:rsidR="00F77E7E">
        <w:t>sealed</w:t>
      </w:r>
      <w:r w:rsidR="00F77E7E" w:rsidRPr="004375AE">
        <w:rPr>
          <w:spacing w:val="12"/>
        </w:rPr>
        <w:t xml:space="preserve"> </w:t>
      </w:r>
      <w:r w:rsidR="00F77E7E">
        <w:rPr>
          <w:spacing w:val="12"/>
        </w:rPr>
        <w:t>i</w:t>
      </w:r>
      <w:r w:rsidR="00F77E7E">
        <w:t>nsulating impact</w:t>
      </w:r>
      <w:r w:rsidR="00F77E7E" w:rsidRPr="002E2790">
        <w:t xml:space="preserve"> glass</w:t>
      </w:r>
      <w:r w:rsidRPr="004375AE">
        <w:rPr>
          <w:spacing w:val="-2"/>
        </w:rPr>
        <w:t>.</w:t>
      </w:r>
    </w:p>
    <w:p w14:paraId="1B170712" w14:textId="5F8DC8F5" w:rsidR="00BB71E8" w:rsidRPr="00BF3304" w:rsidRDefault="00BB71E8" w:rsidP="00BB71E8">
      <w:pPr>
        <w:pStyle w:val="AGTSectFormat4-SubPara"/>
      </w:pPr>
      <w:r w:rsidRPr="00BF3304">
        <w:t>Construction:</w:t>
      </w:r>
      <w:r w:rsidRPr="00BF3304">
        <w:rPr>
          <w:spacing w:val="11"/>
        </w:rPr>
        <w:t xml:space="preserve"> </w:t>
      </w:r>
      <w:r w:rsidRPr="00BF3304">
        <w:rPr>
          <w:rStyle w:val="AGTIPMeasurement"/>
        </w:rPr>
        <w:t>1 inch</w:t>
      </w:r>
      <w:r w:rsidRPr="00BF3304">
        <w:rPr>
          <w:rStyle w:val="AGTSIMeasurement"/>
        </w:rPr>
        <w:t xml:space="preserve"> (24 mm)</w:t>
      </w:r>
      <w:r w:rsidRPr="00BF3304">
        <w:rPr>
          <w:spacing w:val="17"/>
        </w:rPr>
        <w:t xml:space="preserve"> </w:t>
      </w:r>
      <w:r w:rsidRPr="00BF3304">
        <w:t>sealed</w:t>
      </w:r>
      <w:r w:rsidRPr="00BF3304">
        <w:rPr>
          <w:spacing w:val="12"/>
        </w:rPr>
        <w:t xml:space="preserve"> laminated acoustical i</w:t>
      </w:r>
      <w:r w:rsidRPr="00BF3304">
        <w:t>nsulating glass</w:t>
      </w:r>
      <w:r w:rsidRPr="00BF3304">
        <w:rPr>
          <w:spacing w:val="-2"/>
        </w:rPr>
        <w:t>.</w:t>
      </w:r>
    </w:p>
    <w:p w14:paraId="5DAA1642" w14:textId="77777777" w:rsidR="001C0214" w:rsidRDefault="001C0214" w:rsidP="00BF3304">
      <w:pPr>
        <w:pStyle w:val="AGTSectFormat3-Paragraph"/>
      </w:pPr>
      <w:r>
        <w:rPr>
          <w:w w:val="105"/>
        </w:rPr>
        <w:t>Glazing</w:t>
      </w:r>
      <w:r>
        <w:rPr>
          <w:spacing w:val="-11"/>
          <w:w w:val="105"/>
        </w:rPr>
        <w:t xml:space="preserve"> </w:t>
      </w:r>
      <w:r>
        <w:rPr>
          <w:w w:val="105"/>
        </w:rPr>
        <w:t>Gaskets:</w:t>
      </w:r>
      <w:r>
        <w:rPr>
          <w:spacing w:val="31"/>
          <w:w w:val="105"/>
        </w:rPr>
        <w:t xml:space="preserve"> </w:t>
      </w:r>
      <w:r>
        <w:rPr>
          <w:w w:val="105"/>
        </w:rPr>
        <w:t>Dry</w:t>
      </w:r>
      <w:r>
        <w:rPr>
          <w:spacing w:val="-13"/>
          <w:w w:val="105"/>
        </w:rPr>
        <w:t xml:space="preserve"> </w:t>
      </w:r>
      <w:r>
        <w:rPr>
          <w:w w:val="105"/>
        </w:rPr>
        <w:t>glazing</w:t>
      </w:r>
      <w:r>
        <w:rPr>
          <w:spacing w:val="-11"/>
          <w:w w:val="105"/>
        </w:rPr>
        <w:t xml:space="preserve"> </w:t>
      </w:r>
      <w:r>
        <w:rPr>
          <w:w w:val="105"/>
        </w:rPr>
        <w:t>system</w:t>
      </w:r>
      <w:r>
        <w:rPr>
          <w:spacing w:val="-6"/>
          <w:w w:val="105"/>
        </w:rPr>
        <w:t xml:space="preserve"> </w:t>
      </w:r>
      <w:r>
        <w:rPr>
          <w:w w:val="105"/>
        </w:rPr>
        <w:t>compression</w:t>
      </w:r>
      <w:r>
        <w:rPr>
          <w:spacing w:val="-11"/>
          <w:w w:val="105"/>
        </w:rPr>
        <w:t xml:space="preserve"> </w:t>
      </w:r>
      <w:r>
        <w:rPr>
          <w:w w:val="105"/>
        </w:rPr>
        <w:t>type</w:t>
      </w:r>
      <w:r>
        <w:rPr>
          <w:spacing w:val="-11"/>
          <w:w w:val="105"/>
        </w:rPr>
        <w:t xml:space="preserve"> </w:t>
      </w:r>
      <w:r>
        <w:rPr>
          <w:w w:val="105"/>
        </w:rPr>
        <w:t>design,</w:t>
      </w:r>
      <w:r>
        <w:rPr>
          <w:spacing w:val="-13"/>
          <w:w w:val="105"/>
        </w:rPr>
        <w:t xml:space="preserve"> </w:t>
      </w:r>
      <w:r>
        <w:rPr>
          <w:w w:val="105"/>
        </w:rPr>
        <w:t>replaceable;</w:t>
      </w:r>
      <w:r>
        <w:rPr>
          <w:spacing w:val="-9"/>
          <w:w w:val="105"/>
        </w:rPr>
        <w:t xml:space="preserve"> </w:t>
      </w:r>
      <w:r>
        <w:rPr>
          <w:w w:val="105"/>
        </w:rPr>
        <w:t xml:space="preserve">EPDM, complying with ASTM C 864, with solid strand cord to prevent shrinkage </w:t>
      </w:r>
      <w:proofErr w:type="gramStart"/>
      <w:r>
        <w:rPr>
          <w:w w:val="105"/>
        </w:rPr>
        <w:t>or;</w:t>
      </w:r>
      <w:proofErr w:type="gramEnd"/>
      <w:r>
        <w:rPr>
          <w:w w:val="105"/>
        </w:rPr>
        <w:t xml:space="preserve"> Elastomeric silicone with solid strand cord to prevent shrinkage, complying with ASTM C 1115, as provided by the manufacturer.</w:t>
      </w:r>
    </w:p>
    <w:p w14:paraId="6124D5F7" w14:textId="77777777" w:rsidR="0051515B" w:rsidRPr="00B178FD" w:rsidRDefault="0051515B" w:rsidP="00B178FD">
      <w:pPr>
        <w:pStyle w:val="AGTSectFormat4-SubPara"/>
      </w:pPr>
      <w:r w:rsidRPr="00B178FD">
        <w:t xml:space="preserve">Manufacturer's standard </w:t>
      </w:r>
      <w:r w:rsidR="00856667" w:rsidRPr="00B178FD">
        <w:t xml:space="preserve">wedge gaskets </w:t>
      </w:r>
      <w:r w:rsidRPr="00B178FD">
        <w:t>black color.</w:t>
      </w:r>
    </w:p>
    <w:p w14:paraId="5D314576" w14:textId="77777777" w:rsidR="0051515B" w:rsidRDefault="0051515B" w:rsidP="00BB71E8">
      <w:pPr>
        <w:pStyle w:val="AGTSectFormat4-SubPara"/>
      </w:pPr>
      <w:r>
        <w:t>Wet</w:t>
      </w:r>
      <w:r>
        <w:rPr>
          <w:spacing w:val="-13"/>
        </w:rPr>
        <w:t xml:space="preserve"> </w:t>
      </w:r>
      <w:r>
        <w:t>glazing</w:t>
      </w:r>
      <w:r>
        <w:rPr>
          <w:spacing w:val="-10"/>
        </w:rPr>
        <w:t xml:space="preserve"> </w:t>
      </w:r>
      <w:r>
        <w:t>on</w:t>
      </w:r>
      <w:r>
        <w:rPr>
          <w:spacing w:val="-10"/>
        </w:rPr>
        <w:t xml:space="preserve"> </w:t>
      </w:r>
      <w:r>
        <w:t>oversized</w:t>
      </w:r>
      <w:r>
        <w:rPr>
          <w:spacing w:val="-10"/>
        </w:rPr>
        <w:t xml:space="preserve"> </w:t>
      </w:r>
      <w:r>
        <w:rPr>
          <w:spacing w:val="-2"/>
        </w:rPr>
        <w:t>panels</w:t>
      </w:r>
      <w:r w:rsidR="00A34B63">
        <w:rPr>
          <w:spacing w:val="-2"/>
        </w:rPr>
        <w:t>.</w:t>
      </w:r>
    </w:p>
    <w:p w14:paraId="4642ACD0" w14:textId="77777777" w:rsidR="001C0214" w:rsidRDefault="001C0214" w:rsidP="00BF3304">
      <w:pPr>
        <w:pStyle w:val="AGTSectFormat3-Paragraph"/>
      </w:pPr>
      <w:r>
        <w:rPr>
          <w:w w:val="105"/>
        </w:rPr>
        <w:t>Setting</w:t>
      </w:r>
      <w:r>
        <w:rPr>
          <w:spacing w:val="-10"/>
          <w:w w:val="105"/>
        </w:rPr>
        <w:t xml:space="preserve"> </w:t>
      </w:r>
      <w:r>
        <w:rPr>
          <w:w w:val="105"/>
        </w:rPr>
        <w:t>Blocks,</w:t>
      </w:r>
      <w:r>
        <w:rPr>
          <w:spacing w:val="-12"/>
          <w:w w:val="105"/>
        </w:rPr>
        <w:t xml:space="preserve"> </w:t>
      </w:r>
      <w:r>
        <w:rPr>
          <w:w w:val="105"/>
        </w:rPr>
        <w:t>Edge</w:t>
      </w:r>
      <w:r>
        <w:rPr>
          <w:spacing w:val="-10"/>
          <w:w w:val="105"/>
        </w:rPr>
        <w:t xml:space="preserve"> </w:t>
      </w:r>
      <w:r>
        <w:rPr>
          <w:w w:val="105"/>
        </w:rPr>
        <w:t>Blocks,</w:t>
      </w:r>
      <w:r>
        <w:rPr>
          <w:spacing w:val="-11"/>
          <w:w w:val="105"/>
        </w:rPr>
        <w:t xml:space="preserve"> </w:t>
      </w:r>
      <w:r>
        <w:rPr>
          <w:w w:val="105"/>
        </w:rPr>
        <w:t>and</w:t>
      </w:r>
      <w:r>
        <w:rPr>
          <w:spacing w:val="-10"/>
          <w:w w:val="105"/>
        </w:rPr>
        <w:t xml:space="preserve"> </w:t>
      </w:r>
      <w:r>
        <w:rPr>
          <w:w w:val="105"/>
        </w:rPr>
        <w:t>Spacers:</w:t>
      </w:r>
      <w:r>
        <w:rPr>
          <w:spacing w:val="35"/>
          <w:w w:val="105"/>
        </w:rPr>
        <w:t xml:space="preserve"> </w:t>
      </w:r>
      <w:r>
        <w:rPr>
          <w:w w:val="105"/>
        </w:rPr>
        <w:t>As</w:t>
      </w:r>
      <w:r>
        <w:rPr>
          <w:spacing w:val="-10"/>
          <w:w w:val="105"/>
        </w:rPr>
        <w:t xml:space="preserve"> </w:t>
      </w:r>
      <w:r>
        <w:rPr>
          <w:w w:val="105"/>
        </w:rPr>
        <w:t>required</w:t>
      </w:r>
      <w:r>
        <w:rPr>
          <w:spacing w:val="-11"/>
          <w:w w:val="105"/>
        </w:rPr>
        <w:t xml:space="preserve"> </w:t>
      </w:r>
      <w:r>
        <w:rPr>
          <w:w w:val="105"/>
        </w:rPr>
        <w:t>by</w:t>
      </w:r>
      <w:r>
        <w:rPr>
          <w:spacing w:val="-11"/>
          <w:w w:val="105"/>
        </w:rPr>
        <w:t xml:space="preserve"> </w:t>
      </w:r>
      <w:r>
        <w:rPr>
          <w:w w:val="105"/>
        </w:rPr>
        <w:t>manufacturer</w:t>
      </w:r>
      <w:r>
        <w:rPr>
          <w:spacing w:val="-10"/>
          <w:w w:val="105"/>
        </w:rPr>
        <w:t xml:space="preserve"> </w:t>
      </w:r>
      <w:r>
        <w:rPr>
          <w:w w:val="105"/>
        </w:rPr>
        <w:t>and compatible with insulated glass where required.</w:t>
      </w:r>
    </w:p>
    <w:p w14:paraId="06EC8574" w14:textId="77777777" w:rsidR="0051515B" w:rsidRDefault="0051515B" w:rsidP="00631D24">
      <w:pPr>
        <w:pStyle w:val="AGTSectFormat2-Article"/>
      </w:pPr>
      <w:r>
        <w:t>FABRICATION</w:t>
      </w:r>
    </w:p>
    <w:p w14:paraId="3AC8571B" w14:textId="77777777" w:rsidR="0051515B" w:rsidRDefault="0051515B" w:rsidP="00BF3304">
      <w:pPr>
        <w:pStyle w:val="AGTSectFormat3-Paragraph"/>
      </w:pPr>
      <w:r>
        <w:t>Fabricate</w:t>
      </w:r>
      <w:r>
        <w:rPr>
          <w:spacing w:val="-14"/>
        </w:rPr>
        <w:t xml:space="preserve"> </w:t>
      </w:r>
      <w:r>
        <w:t>components</w:t>
      </w:r>
      <w:r>
        <w:rPr>
          <w:spacing w:val="-13"/>
        </w:rPr>
        <w:t xml:space="preserve"> </w:t>
      </w:r>
      <w:r>
        <w:t>in</w:t>
      </w:r>
      <w:r>
        <w:rPr>
          <w:spacing w:val="-13"/>
        </w:rPr>
        <w:t xml:space="preserve"> </w:t>
      </w:r>
      <w:r>
        <w:t>accordance</w:t>
      </w:r>
      <w:r>
        <w:rPr>
          <w:spacing w:val="-13"/>
        </w:rPr>
        <w:t xml:space="preserve"> </w:t>
      </w:r>
      <w:r>
        <w:t>with</w:t>
      </w:r>
      <w:r>
        <w:rPr>
          <w:spacing w:val="-15"/>
        </w:rPr>
        <w:t xml:space="preserve"> </w:t>
      </w:r>
      <w:r>
        <w:t>approved</w:t>
      </w:r>
      <w:r>
        <w:rPr>
          <w:spacing w:val="-13"/>
        </w:rPr>
        <w:t xml:space="preserve"> </w:t>
      </w:r>
      <w:r>
        <w:t>shop</w:t>
      </w:r>
      <w:r>
        <w:rPr>
          <w:spacing w:val="-14"/>
        </w:rPr>
        <w:t xml:space="preserve"> </w:t>
      </w:r>
      <w:r>
        <w:t>drawings.</w:t>
      </w:r>
      <w:r>
        <w:rPr>
          <w:spacing w:val="-1"/>
        </w:rPr>
        <w:t xml:space="preserve"> </w:t>
      </w:r>
      <w:r>
        <w:t>Remove</w:t>
      </w:r>
      <w:r>
        <w:rPr>
          <w:spacing w:val="-13"/>
        </w:rPr>
        <w:t xml:space="preserve"> </w:t>
      </w:r>
      <w:r>
        <w:t>burrs</w:t>
      </w:r>
      <w:r w:rsidR="00545608">
        <w:t xml:space="preserve"> </w:t>
      </w:r>
      <w:r>
        <w:t xml:space="preserve">and rough edges. Shop </w:t>
      </w:r>
      <w:proofErr w:type="gramStart"/>
      <w:r>
        <w:t>fabricate</w:t>
      </w:r>
      <w:proofErr w:type="gramEnd"/>
      <w:r>
        <w:t xml:space="preserve"> to </w:t>
      </w:r>
      <w:proofErr w:type="gramStart"/>
      <w:r>
        <w:t>greatest</w:t>
      </w:r>
      <w:proofErr w:type="gramEnd"/>
      <w:r>
        <w:t xml:space="preserve"> extent practicable to minimize field cutting, splicing, and assembly.</w:t>
      </w:r>
    </w:p>
    <w:p w14:paraId="32C287D8" w14:textId="77777777" w:rsidR="0051515B" w:rsidRDefault="0051515B" w:rsidP="00BF3304">
      <w:pPr>
        <w:pStyle w:val="AGTSectFormat3-Paragraph"/>
      </w:pPr>
      <w:r>
        <w:t>Fabricate</w:t>
      </w:r>
      <w:r>
        <w:rPr>
          <w:spacing w:val="-5"/>
        </w:rPr>
        <w:t xml:space="preserve"> </w:t>
      </w:r>
      <w:r>
        <w:t>components</w:t>
      </w:r>
      <w:r>
        <w:rPr>
          <w:spacing w:val="-6"/>
        </w:rPr>
        <w:t xml:space="preserve"> </w:t>
      </w:r>
      <w:r>
        <w:t>true</w:t>
      </w:r>
      <w:r>
        <w:rPr>
          <w:spacing w:val="-3"/>
        </w:rPr>
        <w:t xml:space="preserve"> </w:t>
      </w:r>
      <w:r>
        <w:t>to</w:t>
      </w:r>
      <w:r>
        <w:rPr>
          <w:spacing w:val="-6"/>
        </w:rPr>
        <w:t xml:space="preserve"> </w:t>
      </w:r>
      <w:r>
        <w:t>detail</w:t>
      </w:r>
      <w:r>
        <w:rPr>
          <w:spacing w:val="-6"/>
        </w:rPr>
        <w:t xml:space="preserve"> </w:t>
      </w:r>
      <w:r>
        <w:t>and</w:t>
      </w:r>
      <w:r>
        <w:rPr>
          <w:spacing w:val="-6"/>
        </w:rPr>
        <w:t xml:space="preserve"> </w:t>
      </w:r>
      <w:r>
        <w:t>free</w:t>
      </w:r>
      <w:r>
        <w:rPr>
          <w:spacing w:val="-3"/>
        </w:rPr>
        <w:t xml:space="preserve"> </w:t>
      </w:r>
      <w:r>
        <w:t>from defects</w:t>
      </w:r>
      <w:r>
        <w:rPr>
          <w:spacing w:val="-6"/>
        </w:rPr>
        <w:t xml:space="preserve"> </w:t>
      </w:r>
      <w:r>
        <w:t>impairing</w:t>
      </w:r>
      <w:r>
        <w:rPr>
          <w:spacing w:val="-4"/>
        </w:rPr>
        <w:t xml:space="preserve"> </w:t>
      </w:r>
      <w:r>
        <w:t xml:space="preserve">appearance, </w:t>
      </w:r>
      <w:proofErr w:type="gramStart"/>
      <w:r>
        <w:t>strength</w:t>
      </w:r>
      <w:proofErr w:type="gramEnd"/>
      <w:r>
        <w:t xml:space="preserve"> or durability.</w:t>
      </w:r>
    </w:p>
    <w:p w14:paraId="6BE2258F" w14:textId="77777777" w:rsidR="0051515B" w:rsidRDefault="0051515B" w:rsidP="00BF3304">
      <w:pPr>
        <w:pStyle w:val="AGTSectFormat3-Paragraph"/>
      </w:pPr>
      <w:r>
        <w:t>Fabricate components to allow</w:t>
      </w:r>
      <w:r>
        <w:rPr>
          <w:spacing w:val="-3"/>
        </w:rPr>
        <w:t xml:space="preserve"> </w:t>
      </w:r>
      <w:r>
        <w:t>for accurate and rigid fit of</w:t>
      </w:r>
      <w:r>
        <w:rPr>
          <w:spacing w:val="-3"/>
        </w:rPr>
        <w:t xml:space="preserve"> </w:t>
      </w:r>
      <w:r>
        <w:t>joints</w:t>
      </w:r>
      <w:r>
        <w:rPr>
          <w:spacing w:val="-1"/>
        </w:rPr>
        <w:t xml:space="preserve"> </w:t>
      </w:r>
      <w:r>
        <w:t>and</w:t>
      </w:r>
      <w:r>
        <w:rPr>
          <w:spacing w:val="-1"/>
        </w:rPr>
        <w:t xml:space="preserve"> </w:t>
      </w:r>
      <w:r>
        <w:t>corners.</w:t>
      </w:r>
      <w:r>
        <w:rPr>
          <w:spacing w:val="40"/>
        </w:rPr>
        <w:t xml:space="preserve"> </w:t>
      </w:r>
      <w:r>
        <w:t>Match components carefully ensuring continuity of line and design. Ensure joints and connections</w:t>
      </w:r>
      <w:r>
        <w:rPr>
          <w:spacing w:val="-14"/>
        </w:rPr>
        <w:t xml:space="preserve"> </w:t>
      </w:r>
      <w:r>
        <w:t>will</w:t>
      </w:r>
      <w:r>
        <w:rPr>
          <w:spacing w:val="-13"/>
        </w:rPr>
        <w:t xml:space="preserve"> </w:t>
      </w:r>
      <w:r>
        <w:t>be</w:t>
      </w:r>
      <w:r>
        <w:rPr>
          <w:spacing w:val="-13"/>
        </w:rPr>
        <w:t xml:space="preserve"> </w:t>
      </w:r>
      <w:r>
        <w:t>flush</w:t>
      </w:r>
      <w:r>
        <w:rPr>
          <w:spacing w:val="-13"/>
        </w:rPr>
        <w:t xml:space="preserve"> </w:t>
      </w:r>
      <w:r>
        <w:t>and</w:t>
      </w:r>
      <w:r>
        <w:rPr>
          <w:spacing w:val="-13"/>
        </w:rPr>
        <w:t xml:space="preserve"> </w:t>
      </w:r>
      <w:r>
        <w:t>weathertight.</w:t>
      </w:r>
      <w:r>
        <w:rPr>
          <w:spacing w:val="25"/>
        </w:rPr>
        <w:t xml:space="preserve"> </w:t>
      </w:r>
      <w:r>
        <w:t>Ensure</w:t>
      </w:r>
      <w:r>
        <w:rPr>
          <w:spacing w:val="-14"/>
        </w:rPr>
        <w:t xml:space="preserve"> </w:t>
      </w:r>
      <w:r>
        <w:t>slip</w:t>
      </w:r>
      <w:r>
        <w:rPr>
          <w:spacing w:val="-10"/>
        </w:rPr>
        <w:t xml:space="preserve"> </w:t>
      </w:r>
      <w:r>
        <w:t>joints</w:t>
      </w:r>
      <w:r>
        <w:rPr>
          <w:spacing w:val="-14"/>
        </w:rPr>
        <w:t xml:space="preserve"> </w:t>
      </w:r>
      <w:r>
        <w:t>make</w:t>
      </w:r>
      <w:r>
        <w:rPr>
          <w:spacing w:val="-11"/>
        </w:rPr>
        <w:t xml:space="preserve"> </w:t>
      </w:r>
      <w:r>
        <w:t>full,</w:t>
      </w:r>
      <w:r>
        <w:rPr>
          <w:spacing w:val="-14"/>
        </w:rPr>
        <w:t xml:space="preserve"> </w:t>
      </w:r>
      <w:r>
        <w:t>tight</w:t>
      </w:r>
      <w:r>
        <w:rPr>
          <w:spacing w:val="-13"/>
        </w:rPr>
        <w:t xml:space="preserve"> </w:t>
      </w:r>
      <w:r>
        <w:t>contact and are</w:t>
      </w:r>
      <w:r>
        <w:rPr>
          <w:spacing w:val="-4"/>
        </w:rPr>
        <w:t xml:space="preserve"> </w:t>
      </w:r>
      <w:r>
        <w:t>weathertight.</w:t>
      </w:r>
    </w:p>
    <w:p w14:paraId="5DC7D2B6" w14:textId="77777777" w:rsidR="0051515B" w:rsidRDefault="0051515B" w:rsidP="00BF3304">
      <w:pPr>
        <w:pStyle w:val="AGTSectFormat3-Paragraph"/>
      </w:pPr>
      <w:r>
        <w:t>Reinforce</w:t>
      </w:r>
      <w:r>
        <w:rPr>
          <w:spacing w:val="-14"/>
        </w:rPr>
        <w:t xml:space="preserve"> </w:t>
      </w:r>
      <w:r>
        <w:t>components</w:t>
      </w:r>
      <w:r>
        <w:rPr>
          <w:spacing w:val="-14"/>
        </w:rPr>
        <w:t xml:space="preserve"> </w:t>
      </w:r>
      <w:r>
        <w:t>at</w:t>
      </w:r>
      <w:r>
        <w:rPr>
          <w:spacing w:val="-13"/>
        </w:rPr>
        <w:t xml:space="preserve"> </w:t>
      </w:r>
      <w:r>
        <w:t>anchorage</w:t>
      </w:r>
      <w:r>
        <w:rPr>
          <w:spacing w:val="-13"/>
        </w:rPr>
        <w:t xml:space="preserve"> </w:t>
      </w:r>
      <w:r>
        <w:t>and</w:t>
      </w:r>
      <w:r>
        <w:rPr>
          <w:spacing w:val="-13"/>
        </w:rPr>
        <w:t xml:space="preserve"> </w:t>
      </w:r>
      <w:r>
        <w:t>support</w:t>
      </w:r>
      <w:r>
        <w:rPr>
          <w:spacing w:val="-14"/>
        </w:rPr>
        <w:t xml:space="preserve"> </w:t>
      </w:r>
      <w:r>
        <w:t>points,</w:t>
      </w:r>
      <w:r>
        <w:rPr>
          <w:spacing w:val="-14"/>
        </w:rPr>
        <w:t xml:space="preserve"> </w:t>
      </w:r>
      <w:r>
        <w:t>at</w:t>
      </w:r>
      <w:r>
        <w:rPr>
          <w:spacing w:val="-14"/>
        </w:rPr>
        <w:t xml:space="preserve"> </w:t>
      </w:r>
      <w:r>
        <w:t>joints,</w:t>
      </w:r>
      <w:r>
        <w:rPr>
          <w:spacing w:val="-13"/>
        </w:rPr>
        <w:t xml:space="preserve"> </w:t>
      </w:r>
      <w:r>
        <w:t>and</w:t>
      </w:r>
      <w:r>
        <w:rPr>
          <w:spacing w:val="-14"/>
        </w:rPr>
        <w:t xml:space="preserve"> </w:t>
      </w:r>
      <w:r>
        <w:t>at</w:t>
      </w:r>
      <w:r>
        <w:rPr>
          <w:spacing w:val="-14"/>
        </w:rPr>
        <w:t xml:space="preserve"> </w:t>
      </w:r>
      <w:r>
        <w:t>attachment points for interfacing work.</w:t>
      </w:r>
      <w:r w:rsidR="00170223">
        <w:t xml:space="preserve"> </w:t>
      </w:r>
      <w:r w:rsidR="00170223" w:rsidRPr="00170223">
        <w:t>Door panel corner key for strength and security</w:t>
      </w:r>
      <w:r w:rsidR="00170223">
        <w:t>.</w:t>
      </w:r>
    </w:p>
    <w:p w14:paraId="55EB8262" w14:textId="77777777" w:rsidR="0051515B" w:rsidRDefault="0051515B" w:rsidP="00BF3304">
      <w:pPr>
        <w:pStyle w:val="AGTSectFormat3-Paragraph"/>
      </w:pPr>
      <w:r>
        <w:t>Glass: Accurately</w:t>
      </w:r>
      <w:r>
        <w:rPr>
          <w:spacing w:val="-13"/>
        </w:rPr>
        <w:t xml:space="preserve"> </w:t>
      </w:r>
      <w:proofErr w:type="gramStart"/>
      <w:r>
        <w:t>size</w:t>
      </w:r>
      <w:proofErr w:type="gramEnd"/>
      <w:r>
        <w:rPr>
          <w:spacing w:val="-14"/>
        </w:rPr>
        <w:t xml:space="preserve"> </w:t>
      </w:r>
      <w:r>
        <w:t>glass</w:t>
      </w:r>
      <w:r>
        <w:rPr>
          <w:spacing w:val="-13"/>
        </w:rPr>
        <w:t xml:space="preserve"> </w:t>
      </w:r>
      <w:r>
        <w:t>to</w:t>
      </w:r>
      <w:r>
        <w:rPr>
          <w:spacing w:val="-13"/>
        </w:rPr>
        <w:t xml:space="preserve"> </w:t>
      </w:r>
      <w:r>
        <w:t>fit</w:t>
      </w:r>
      <w:r>
        <w:rPr>
          <w:spacing w:val="-13"/>
        </w:rPr>
        <w:t xml:space="preserve"> </w:t>
      </w:r>
      <w:r>
        <w:t>openings</w:t>
      </w:r>
      <w:r>
        <w:rPr>
          <w:spacing w:val="-13"/>
        </w:rPr>
        <w:t xml:space="preserve"> </w:t>
      </w:r>
      <w:r>
        <w:t>allowing</w:t>
      </w:r>
      <w:r>
        <w:rPr>
          <w:spacing w:val="-14"/>
        </w:rPr>
        <w:t xml:space="preserve"> </w:t>
      </w:r>
      <w:r>
        <w:t>clearances</w:t>
      </w:r>
      <w:r>
        <w:rPr>
          <w:spacing w:val="-13"/>
        </w:rPr>
        <w:t xml:space="preserve"> </w:t>
      </w:r>
      <w:r>
        <w:t>following recommendations of the manufacturer.</w:t>
      </w:r>
    </w:p>
    <w:p w14:paraId="46F5C384" w14:textId="77777777" w:rsidR="0051515B" w:rsidRDefault="0051515B" w:rsidP="00BF3304">
      <w:pPr>
        <w:pStyle w:val="AGTSectFormat3-Paragraph"/>
      </w:pPr>
      <w:r>
        <w:t>Cut</w:t>
      </w:r>
      <w:r>
        <w:rPr>
          <w:spacing w:val="-14"/>
        </w:rPr>
        <w:t xml:space="preserve"> </w:t>
      </w:r>
      <w:r>
        <w:t>glass</w:t>
      </w:r>
      <w:r>
        <w:rPr>
          <w:spacing w:val="-13"/>
        </w:rPr>
        <w:t xml:space="preserve"> </w:t>
      </w:r>
      <w:r>
        <w:t>clean</w:t>
      </w:r>
      <w:r>
        <w:rPr>
          <w:spacing w:val="-13"/>
        </w:rPr>
        <w:t xml:space="preserve"> </w:t>
      </w:r>
      <w:r>
        <w:t>and</w:t>
      </w:r>
      <w:r>
        <w:rPr>
          <w:spacing w:val="-13"/>
        </w:rPr>
        <w:t xml:space="preserve"> </w:t>
      </w:r>
      <w:r>
        <w:t>carefully.</w:t>
      </w:r>
      <w:r>
        <w:rPr>
          <w:spacing w:val="20"/>
        </w:rPr>
        <w:t xml:space="preserve"> </w:t>
      </w:r>
      <w:r>
        <w:t>Nicks</w:t>
      </w:r>
      <w:r>
        <w:rPr>
          <w:spacing w:val="-13"/>
        </w:rPr>
        <w:t xml:space="preserve"> </w:t>
      </w:r>
      <w:r>
        <w:t>and</w:t>
      </w:r>
      <w:r>
        <w:rPr>
          <w:spacing w:val="-13"/>
        </w:rPr>
        <w:t xml:space="preserve"> </w:t>
      </w:r>
      <w:r>
        <w:t>damaged</w:t>
      </w:r>
      <w:r>
        <w:rPr>
          <w:spacing w:val="-13"/>
        </w:rPr>
        <w:t xml:space="preserve"> </w:t>
      </w:r>
      <w:r>
        <w:t>edges</w:t>
      </w:r>
      <w:r>
        <w:rPr>
          <w:spacing w:val="-13"/>
        </w:rPr>
        <w:t xml:space="preserve"> </w:t>
      </w:r>
      <w:r>
        <w:t>will</w:t>
      </w:r>
      <w:r>
        <w:rPr>
          <w:spacing w:val="-14"/>
        </w:rPr>
        <w:t xml:space="preserve"> </w:t>
      </w:r>
      <w:r>
        <w:t>not</w:t>
      </w:r>
      <w:r>
        <w:rPr>
          <w:spacing w:val="-13"/>
        </w:rPr>
        <w:t xml:space="preserve"> </w:t>
      </w:r>
      <w:r>
        <w:t>be</w:t>
      </w:r>
      <w:r>
        <w:rPr>
          <w:spacing w:val="-12"/>
        </w:rPr>
        <w:t xml:space="preserve"> </w:t>
      </w:r>
      <w:r>
        <w:t>accepted. Replace glass that has damaged edges.</w:t>
      </w:r>
    </w:p>
    <w:p w14:paraId="5D5A7798" w14:textId="77777777" w:rsidR="00776B77" w:rsidRPr="00776B77" w:rsidRDefault="00775A5C" w:rsidP="009E6A59">
      <w:pPr>
        <w:pStyle w:val="AGTSectFormat1-Part"/>
      </w:pPr>
      <w:r>
        <w:t>EXECUTION</w:t>
      </w:r>
    </w:p>
    <w:p w14:paraId="72AAD77C" w14:textId="77777777" w:rsidR="001C0214" w:rsidRDefault="001C0214" w:rsidP="00631D24">
      <w:pPr>
        <w:pStyle w:val="AGTSectFormat2-Article"/>
      </w:pPr>
      <w:r>
        <w:rPr>
          <w:w w:val="105"/>
        </w:rPr>
        <w:lastRenderedPageBreak/>
        <w:t>EXAMINATION</w:t>
      </w:r>
    </w:p>
    <w:p w14:paraId="1F19A503" w14:textId="77777777" w:rsidR="001C0214" w:rsidRDefault="001C0214" w:rsidP="00BF3304">
      <w:pPr>
        <w:pStyle w:val="AGTSectFormat3-Paragraph"/>
      </w:pPr>
      <w:r>
        <w:t>Do</w:t>
      </w:r>
      <w:r>
        <w:rPr>
          <w:spacing w:val="12"/>
        </w:rPr>
        <w:t xml:space="preserve"> </w:t>
      </w:r>
      <w:r>
        <w:t>not</w:t>
      </w:r>
      <w:r>
        <w:rPr>
          <w:spacing w:val="13"/>
        </w:rPr>
        <w:t xml:space="preserve"> </w:t>
      </w:r>
      <w:r>
        <w:t>begin</w:t>
      </w:r>
      <w:r>
        <w:rPr>
          <w:spacing w:val="13"/>
        </w:rPr>
        <w:t xml:space="preserve"> </w:t>
      </w:r>
      <w:r>
        <w:t>installation</w:t>
      </w:r>
      <w:r>
        <w:rPr>
          <w:spacing w:val="14"/>
        </w:rPr>
        <w:t xml:space="preserve"> </w:t>
      </w:r>
      <w:r>
        <w:t>until</w:t>
      </w:r>
      <w:r>
        <w:rPr>
          <w:spacing w:val="11"/>
        </w:rPr>
        <w:t xml:space="preserve"> </w:t>
      </w:r>
      <w:proofErr w:type="gramStart"/>
      <w:r>
        <w:t>substrates</w:t>
      </w:r>
      <w:proofErr w:type="gramEnd"/>
      <w:r>
        <w:rPr>
          <w:spacing w:val="12"/>
        </w:rPr>
        <w:t xml:space="preserve"> </w:t>
      </w:r>
      <w:r>
        <w:t>have</w:t>
      </w:r>
      <w:r>
        <w:rPr>
          <w:spacing w:val="15"/>
        </w:rPr>
        <w:t xml:space="preserve"> </w:t>
      </w:r>
      <w:r>
        <w:t>been</w:t>
      </w:r>
      <w:r>
        <w:rPr>
          <w:spacing w:val="15"/>
        </w:rPr>
        <w:t xml:space="preserve"> </w:t>
      </w:r>
      <w:r>
        <w:t>properly</w:t>
      </w:r>
      <w:r>
        <w:rPr>
          <w:spacing w:val="9"/>
        </w:rPr>
        <w:t xml:space="preserve"> </w:t>
      </w:r>
      <w:r>
        <w:rPr>
          <w:spacing w:val="-2"/>
        </w:rPr>
        <w:t>prepared.</w:t>
      </w:r>
    </w:p>
    <w:p w14:paraId="35DC2C66" w14:textId="77777777" w:rsidR="001C0214" w:rsidRDefault="001C0214" w:rsidP="00BF3304">
      <w:pPr>
        <w:pStyle w:val="AGTSectFormat3-Paragraph"/>
      </w:pPr>
      <w:r>
        <w:rPr>
          <w:w w:val="105"/>
        </w:rPr>
        <w:t>Verify</w:t>
      </w:r>
      <w:r>
        <w:rPr>
          <w:spacing w:val="-12"/>
          <w:w w:val="105"/>
        </w:rPr>
        <w:t xml:space="preserve"> </w:t>
      </w:r>
      <w:r>
        <w:rPr>
          <w:w w:val="105"/>
        </w:rPr>
        <w:t>openings</w:t>
      </w:r>
      <w:r>
        <w:rPr>
          <w:spacing w:val="-10"/>
          <w:w w:val="105"/>
        </w:rPr>
        <w:t xml:space="preserve"> </w:t>
      </w:r>
      <w:r>
        <w:rPr>
          <w:w w:val="105"/>
        </w:rPr>
        <w:t>are</w:t>
      </w:r>
      <w:r>
        <w:rPr>
          <w:spacing w:val="-12"/>
          <w:w w:val="105"/>
        </w:rPr>
        <w:t xml:space="preserve"> </w:t>
      </w:r>
      <w:r>
        <w:rPr>
          <w:w w:val="105"/>
        </w:rPr>
        <w:t>ready</w:t>
      </w:r>
      <w:r>
        <w:rPr>
          <w:spacing w:val="-13"/>
          <w:w w:val="105"/>
        </w:rPr>
        <w:t xml:space="preserve"> </w:t>
      </w:r>
      <w:r>
        <w:rPr>
          <w:w w:val="105"/>
        </w:rPr>
        <w:t>to</w:t>
      </w:r>
      <w:r>
        <w:rPr>
          <w:spacing w:val="-9"/>
          <w:w w:val="105"/>
        </w:rPr>
        <w:t xml:space="preserve"> </w:t>
      </w:r>
      <w:r>
        <w:rPr>
          <w:w w:val="105"/>
        </w:rPr>
        <w:t>receive</w:t>
      </w:r>
      <w:r>
        <w:rPr>
          <w:spacing w:val="-9"/>
          <w:w w:val="105"/>
        </w:rPr>
        <w:t xml:space="preserve"> </w:t>
      </w:r>
      <w:r>
        <w:rPr>
          <w:w w:val="105"/>
        </w:rPr>
        <w:t>work</w:t>
      </w:r>
      <w:r>
        <w:rPr>
          <w:spacing w:val="-9"/>
          <w:w w:val="105"/>
        </w:rPr>
        <w:t xml:space="preserve"> </w:t>
      </w:r>
      <w:r>
        <w:rPr>
          <w:w w:val="105"/>
        </w:rPr>
        <w:t>and</w:t>
      </w:r>
      <w:r>
        <w:rPr>
          <w:spacing w:val="-12"/>
          <w:w w:val="105"/>
        </w:rPr>
        <w:t xml:space="preserve"> </w:t>
      </w:r>
      <w:r>
        <w:rPr>
          <w:w w:val="105"/>
        </w:rPr>
        <w:t>dimensions</w:t>
      </w:r>
      <w:r>
        <w:rPr>
          <w:spacing w:val="-9"/>
          <w:w w:val="105"/>
        </w:rPr>
        <w:t xml:space="preserve"> </w:t>
      </w:r>
      <w:r>
        <w:rPr>
          <w:w w:val="105"/>
        </w:rPr>
        <w:t>and</w:t>
      </w:r>
      <w:r>
        <w:rPr>
          <w:spacing w:val="-10"/>
          <w:w w:val="105"/>
        </w:rPr>
        <w:t xml:space="preserve"> </w:t>
      </w:r>
      <w:r>
        <w:rPr>
          <w:w w:val="105"/>
        </w:rPr>
        <w:t>clearances</w:t>
      </w:r>
      <w:r>
        <w:rPr>
          <w:spacing w:val="-11"/>
          <w:w w:val="105"/>
        </w:rPr>
        <w:t xml:space="preserve"> </w:t>
      </w:r>
      <w:r>
        <w:rPr>
          <w:w w:val="105"/>
        </w:rPr>
        <w:t>are</w:t>
      </w:r>
      <w:r>
        <w:rPr>
          <w:spacing w:val="-9"/>
          <w:w w:val="105"/>
        </w:rPr>
        <w:t xml:space="preserve"> </w:t>
      </w:r>
      <w:r>
        <w:rPr>
          <w:w w:val="105"/>
        </w:rPr>
        <w:t>as indicated on the approved shop drawings.</w:t>
      </w:r>
    </w:p>
    <w:p w14:paraId="5AA00365" w14:textId="77777777" w:rsidR="001C0214" w:rsidRDefault="001C0214" w:rsidP="00BF3304">
      <w:pPr>
        <w:pStyle w:val="AGTSectFormat3-Paragraph"/>
      </w:pPr>
      <w:r>
        <w:rPr>
          <w:w w:val="105"/>
        </w:rPr>
        <w:t>If</w:t>
      </w:r>
      <w:r>
        <w:rPr>
          <w:spacing w:val="-12"/>
          <w:w w:val="105"/>
        </w:rPr>
        <w:t xml:space="preserve"> </w:t>
      </w:r>
      <w:r>
        <w:rPr>
          <w:w w:val="105"/>
        </w:rPr>
        <w:t>preparation</w:t>
      </w:r>
      <w:r>
        <w:rPr>
          <w:spacing w:val="-11"/>
          <w:w w:val="105"/>
        </w:rPr>
        <w:t xml:space="preserve"> </w:t>
      </w:r>
      <w:r>
        <w:rPr>
          <w:w w:val="105"/>
        </w:rPr>
        <w:t>is</w:t>
      </w:r>
      <w:r>
        <w:rPr>
          <w:spacing w:val="-12"/>
          <w:w w:val="105"/>
        </w:rPr>
        <w:t xml:space="preserve"> </w:t>
      </w:r>
      <w:r>
        <w:rPr>
          <w:w w:val="105"/>
        </w:rPr>
        <w:t>the</w:t>
      </w:r>
      <w:r>
        <w:rPr>
          <w:spacing w:val="-11"/>
          <w:w w:val="105"/>
        </w:rPr>
        <w:t xml:space="preserve"> </w:t>
      </w:r>
      <w:r>
        <w:rPr>
          <w:w w:val="105"/>
        </w:rPr>
        <w:t>responsibility</w:t>
      </w:r>
      <w:r>
        <w:rPr>
          <w:spacing w:val="-14"/>
          <w:w w:val="105"/>
        </w:rPr>
        <w:t xml:space="preserve"> </w:t>
      </w:r>
      <w:r>
        <w:rPr>
          <w:w w:val="105"/>
        </w:rPr>
        <w:t>of</w:t>
      </w:r>
      <w:r>
        <w:rPr>
          <w:spacing w:val="-12"/>
          <w:w w:val="105"/>
        </w:rPr>
        <w:t xml:space="preserve"> </w:t>
      </w:r>
      <w:r>
        <w:rPr>
          <w:w w:val="105"/>
        </w:rPr>
        <w:t>another</w:t>
      </w:r>
      <w:r>
        <w:rPr>
          <w:spacing w:val="-12"/>
          <w:w w:val="105"/>
        </w:rPr>
        <w:t xml:space="preserve"> </w:t>
      </w:r>
      <w:r>
        <w:rPr>
          <w:w w:val="105"/>
        </w:rPr>
        <w:t>installer,</w:t>
      </w:r>
      <w:r>
        <w:rPr>
          <w:spacing w:val="-11"/>
          <w:w w:val="105"/>
        </w:rPr>
        <w:t xml:space="preserve"> </w:t>
      </w:r>
      <w:r>
        <w:rPr>
          <w:w w:val="105"/>
        </w:rPr>
        <w:t>notify</w:t>
      </w:r>
      <w:r>
        <w:rPr>
          <w:spacing w:val="-13"/>
          <w:w w:val="105"/>
        </w:rPr>
        <w:t xml:space="preserve"> </w:t>
      </w:r>
      <w:r>
        <w:rPr>
          <w:w w:val="105"/>
        </w:rPr>
        <w:t>Architect</w:t>
      </w:r>
      <w:r>
        <w:rPr>
          <w:spacing w:val="-13"/>
          <w:w w:val="105"/>
        </w:rPr>
        <w:t xml:space="preserve"> </w:t>
      </w:r>
      <w:r>
        <w:rPr>
          <w:w w:val="105"/>
        </w:rPr>
        <w:t>of unsatisfactory preparation before proceeding.</w:t>
      </w:r>
    </w:p>
    <w:p w14:paraId="47AF1853" w14:textId="77777777" w:rsidR="001C0214" w:rsidRDefault="001C0214" w:rsidP="00631D24">
      <w:pPr>
        <w:pStyle w:val="AGTSectFormat2-Article"/>
      </w:pPr>
      <w:r>
        <w:rPr>
          <w:w w:val="105"/>
        </w:rPr>
        <w:t>PREPARATION</w:t>
      </w:r>
    </w:p>
    <w:p w14:paraId="234511CE" w14:textId="77777777" w:rsidR="001C0214" w:rsidRDefault="001C0214" w:rsidP="00BF3304">
      <w:pPr>
        <w:pStyle w:val="AGTSectFormat3-Paragraph"/>
      </w:pPr>
      <w:r>
        <w:t>Clean</w:t>
      </w:r>
      <w:r>
        <w:rPr>
          <w:spacing w:val="13"/>
        </w:rPr>
        <w:t xml:space="preserve"> </w:t>
      </w:r>
      <w:r>
        <w:t>surfaces</w:t>
      </w:r>
      <w:r>
        <w:rPr>
          <w:spacing w:val="15"/>
        </w:rPr>
        <w:t xml:space="preserve"> </w:t>
      </w:r>
      <w:r>
        <w:t>thoroughly</w:t>
      </w:r>
      <w:r>
        <w:rPr>
          <w:spacing w:val="14"/>
        </w:rPr>
        <w:t xml:space="preserve"> </w:t>
      </w:r>
      <w:r>
        <w:t>prior</w:t>
      </w:r>
      <w:r>
        <w:rPr>
          <w:spacing w:val="13"/>
        </w:rPr>
        <w:t xml:space="preserve"> </w:t>
      </w:r>
      <w:r>
        <w:t>to</w:t>
      </w:r>
      <w:r>
        <w:rPr>
          <w:spacing w:val="17"/>
        </w:rPr>
        <w:t xml:space="preserve"> </w:t>
      </w:r>
      <w:r>
        <w:rPr>
          <w:spacing w:val="-2"/>
        </w:rPr>
        <w:t>installation.</w:t>
      </w:r>
    </w:p>
    <w:p w14:paraId="2BC8C3A9" w14:textId="77777777" w:rsidR="001C0214" w:rsidRDefault="001C0214" w:rsidP="00BF3304">
      <w:pPr>
        <w:pStyle w:val="AGTSectFormat3-Paragraph"/>
        <w:rPr>
          <w:w w:val="105"/>
        </w:rPr>
      </w:pPr>
      <w:r>
        <w:rPr>
          <w:w w:val="105"/>
        </w:rPr>
        <w:t>Prepare</w:t>
      </w:r>
      <w:r>
        <w:rPr>
          <w:spacing w:val="-14"/>
          <w:w w:val="105"/>
        </w:rPr>
        <w:t xml:space="preserve"> </w:t>
      </w:r>
      <w:r>
        <w:rPr>
          <w:w w:val="105"/>
        </w:rPr>
        <w:t>surfaces</w:t>
      </w:r>
      <w:r>
        <w:rPr>
          <w:spacing w:val="-12"/>
          <w:w w:val="105"/>
        </w:rPr>
        <w:t xml:space="preserve"> </w:t>
      </w:r>
      <w:r>
        <w:rPr>
          <w:w w:val="105"/>
        </w:rPr>
        <w:t>using</w:t>
      </w:r>
      <w:r>
        <w:rPr>
          <w:spacing w:val="-14"/>
          <w:w w:val="105"/>
        </w:rPr>
        <w:t xml:space="preserve"> </w:t>
      </w:r>
      <w:r>
        <w:rPr>
          <w:w w:val="105"/>
        </w:rPr>
        <w:t>the</w:t>
      </w:r>
      <w:r>
        <w:rPr>
          <w:spacing w:val="-12"/>
          <w:w w:val="105"/>
        </w:rPr>
        <w:t xml:space="preserve"> </w:t>
      </w:r>
      <w:r>
        <w:rPr>
          <w:w w:val="105"/>
        </w:rPr>
        <w:t>methods</w:t>
      </w:r>
      <w:r>
        <w:rPr>
          <w:spacing w:val="-14"/>
          <w:w w:val="105"/>
        </w:rPr>
        <w:t xml:space="preserve"> </w:t>
      </w:r>
      <w:r>
        <w:rPr>
          <w:w w:val="105"/>
        </w:rPr>
        <w:t>recommended</w:t>
      </w:r>
      <w:r>
        <w:rPr>
          <w:spacing w:val="-14"/>
          <w:w w:val="105"/>
        </w:rPr>
        <w:t xml:space="preserve"> </w:t>
      </w:r>
      <w:r>
        <w:rPr>
          <w:w w:val="105"/>
        </w:rPr>
        <w:t>by</w:t>
      </w:r>
      <w:r>
        <w:rPr>
          <w:spacing w:val="-13"/>
          <w:w w:val="105"/>
        </w:rPr>
        <w:t xml:space="preserve"> </w:t>
      </w:r>
      <w:r>
        <w:rPr>
          <w:w w:val="105"/>
        </w:rPr>
        <w:t>the</w:t>
      </w:r>
      <w:r>
        <w:rPr>
          <w:spacing w:val="-14"/>
          <w:w w:val="105"/>
        </w:rPr>
        <w:t xml:space="preserve"> </w:t>
      </w:r>
      <w:r>
        <w:rPr>
          <w:w w:val="105"/>
        </w:rPr>
        <w:t>manufacturer</w:t>
      </w:r>
      <w:r>
        <w:rPr>
          <w:spacing w:val="-13"/>
          <w:w w:val="105"/>
        </w:rPr>
        <w:t xml:space="preserve"> </w:t>
      </w:r>
      <w:r>
        <w:rPr>
          <w:w w:val="105"/>
        </w:rPr>
        <w:t>for achieving the best result for the substrate under the project conditions.</w:t>
      </w:r>
    </w:p>
    <w:p w14:paraId="3454D059" w14:textId="77777777" w:rsidR="009A75BA" w:rsidRDefault="009A75BA" w:rsidP="00BF3304">
      <w:pPr>
        <w:pStyle w:val="AGTSectFormat3-Paragraph"/>
      </w:pPr>
      <w:r>
        <w:t>Install water management sill drainage tubes if water management system required.</w:t>
      </w:r>
    </w:p>
    <w:p w14:paraId="34C9A3ED" w14:textId="77777777" w:rsidR="001C0214" w:rsidRDefault="001C0214" w:rsidP="00631D24">
      <w:pPr>
        <w:pStyle w:val="AGTSectFormat2-Article"/>
      </w:pPr>
      <w:r>
        <w:rPr>
          <w:w w:val="105"/>
        </w:rPr>
        <w:t>INSTALLATION</w:t>
      </w:r>
    </w:p>
    <w:p w14:paraId="36A27A6A" w14:textId="77777777" w:rsidR="001C0214" w:rsidRDefault="001C0214" w:rsidP="00BF3304">
      <w:pPr>
        <w:pStyle w:val="AGTSectFormat3-Paragraph"/>
      </w:pPr>
      <w:r>
        <w:t>Install</w:t>
      </w:r>
      <w:r>
        <w:rPr>
          <w:spacing w:val="11"/>
        </w:rPr>
        <w:t xml:space="preserve"> </w:t>
      </w:r>
      <w:r>
        <w:t>in</w:t>
      </w:r>
      <w:r>
        <w:rPr>
          <w:spacing w:val="16"/>
        </w:rPr>
        <w:t xml:space="preserve"> </w:t>
      </w:r>
      <w:r>
        <w:t>accordance</w:t>
      </w:r>
      <w:r>
        <w:rPr>
          <w:spacing w:val="20"/>
        </w:rPr>
        <w:t xml:space="preserve"> </w:t>
      </w:r>
      <w:r>
        <w:t>with</w:t>
      </w:r>
      <w:r>
        <w:rPr>
          <w:spacing w:val="17"/>
        </w:rPr>
        <w:t xml:space="preserve"> </w:t>
      </w:r>
      <w:r>
        <w:t>manufacturer's</w:t>
      </w:r>
      <w:r>
        <w:rPr>
          <w:spacing w:val="18"/>
        </w:rPr>
        <w:t xml:space="preserve"> </w:t>
      </w:r>
      <w:r>
        <w:rPr>
          <w:spacing w:val="-2"/>
        </w:rPr>
        <w:t>instructions.</w:t>
      </w:r>
    </w:p>
    <w:p w14:paraId="123EFAA5" w14:textId="77777777" w:rsidR="001C0214" w:rsidRDefault="001C0214" w:rsidP="00BF3304">
      <w:pPr>
        <w:pStyle w:val="AGTSectFormat3-Paragraph"/>
      </w:pPr>
      <w:r>
        <w:rPr>
          <w:w w:val="105"/>
        </w:rPr>
        <w:t>Install</w:t>
      </w:r>
      <w:r>
        <w:rPr>
          <w:spacing w:val="-14"/>
          <w:w w:val="105"/>
        </w:rPr>
        <w:t xml:space="preserve"> </w:t>
      </w:r>
      <w:r>
        <w:rPr>
          <w:w w:val="105"/>
        </w:rPr>
        <w:t>system</w:t>
      </w:r>
      <w:r>
        <w:rPr>
          <w:spacing w:val="-12"/>
          <w:w w:val="105"/>
        </w:rPr>
        <w:t xml:space="preserve"> </w:t>
      </w:r>
      <w:r>
        <w:rPr>
          <w:w w:val="105"/>
        </w:rPr>
        <w:t>in</w:t>
      </w:r>
      <w:r>
        <w:rPr>
          <w:spacing w:val="-14"/>
          <w:w w:val="105"/>
        </w:rPr>
        <w:t xml:space="preserve"> </w:t>
      </w:r>
      <w:r>
        <w:rPr>
          <w:w w:val="105"/>
        </w:rPr>
        <w:t>accordance</w:t>
      </w:r>
      <w:r>
        <w:rPr>
          <w:spacing w:val="-11"/>
          <w:w w:val="105"/>
        </w:rPr>
        <w:t xml:space="preserve"> </w:t>
      </w:r>
      <w:r>
        <w:rPr>
          <w:w w:val="105"/>
        </w:rPr>
        <w:t>with</w:t>
      </w:r>
      <w:r>
        <w:rPr>
          <w:spacing w:val="-14"/>
          <w:w w:val="105"/>
        </w:rPr>
        <w:t xml:space="preserve"> </w:t>
      </w:r>
      <w:r>
        <w:rPr>
          <w:w w:val="105"/>
        </w:rPr>
        <w:t>approved</w:t>
      </w:r>
      <w:r>
        <w:rPr>
          <w:spacing w:val="-13"/>
          <w:w w:val="105"/>
        </w:rPr>
        <w:t xml:space="preserve"> </w:t>
      </w:r>
      <w:r>
        <w:rPr>
          <w:w w:val="105"/>
        </w:rPr>
        <w:t>shop</w:t>
      </w:r>
      <w:r>
        <w:rPr>
          <w:spacing w:val="-14"/>
          <w:w w:val="105"/>
        </w:rPr>
        <w:t xml:space="preserve"> </w:t>
      </w:r>
      <w:r>
        <w:rPr>
          <w:w w:val="105"/>
        </w:rPr>
        <w:t>drawings</w:t>
      </w:r>
      <w:r>
        <w:rPr>
          <w:spacing w:val="-13"/>
          <w:w w:val="105"/>
        </w:rPr>
        <w:t xml:space="preserve"> </w:t>
      </w:r>
      <w:r>
        <w:rPr>
          <w:w w:val="105"/>
        </w:rPr>
        <w:t>and</w:t>
      </w:r>
      <w:r>
        <w:rPr>
          <w:spacing w:val="-14"/>
          <w:w w:val="105"/>
        </w:rPr>
        <w:t xml:space="preserve"> </w:t>
      </w:r>
      <w:r>
        <w:rPr>
          <w:w w:val="105"/>
        </w:rPr>
        <w:t xml:space="preserve">manufacturer's </w:t>
      </w:r>
      <w:r>
        <w:rPr>
          <w:spacing w:val="-2"/>
          <w:w w:val="105"/>
        </w:rPr>
        <w:t>instructions.</w:t>
      </w:r>
    </w:p>
    <w:p w14:paraId="15224005" w14:textId="77777777" w:rsidR="001C0214" w:rsidRDefault="001C0214" w:rsidP="00BF3304">
      <w:pPr>
        <w:pStyle w:val="AGTSectFormat3-Paragraph"/>
      </w:pPr>
      <w:r>
        <w:rPr>
          <w:w w:val="105"/>
        </w:rPr>
        <w:t>Install</w:t>
      </w:r>
      <w:r>
        <w:rPr>
          <w:spacing w:val="-13"/>
          <w:w w:val="105"/>
        </w:rPr>
        <w:t xml:space="preserve"> </w:t>
      </w:r>
      <w:r>
        <w:rPr>
          <w:w w:val="105"/>
        </w:rPr>
        <w:t>components</w:t>
      </w:r>
      <w:r>
        <w:rPr>
          <w:spacing w:val="-7"/>
          <w:w w:val="105"/>
        </w:rPr>
        <w:t xml:space="preserve"> </w:t>
      </w:r>
      <w:r>
        <w:rPr>
          <w:w w:val="105"/>
        </w:rPr>
        <w:t>level,</w:t>
      </w:r>
      <w:r>
        <w:rPr>
          <w:spacing w:val="-12"/>
          <w:w w:val="105"/>
        </w:rPr>
        <w:t xml:space="preserve"> </w:t>
      </w:r>
      <w:r>
        <w:rPr>
          <w:w w:val="105"/>
        </w:rPr>
        <w:t>plumb</w:t>
      </w:r>
      <w:r>
        <w:rPr>
          <w:spacing w:val="-8"/>
          <w:w w:val="105"/>
        </w:rPr>
        <w:t xml:space="preserve"> </w:t>
      </w:r>
      <w:r>
        <w:rPr>
          <w:w w:val="105"/>
        </w:rPr>
        <w:t>and</w:t>
      </w:r>
      <w:r>
        <w:rPr>
          <w:spacing w:val="-11"/>
          <w:w w:val="105"/>
        </w:rPr>
        <w:t xml:space="preserve"> </w:t>
      </w:r>
      <w:r>
        <w:rPr>
          <w:w w:val="105"/>
        </w:rPr>
        <w:t>true</w:t>
      </w:r>
      <w:r>
        <w:rPr>
          <w:spacing w:val="-11"/>
          <w:w w:val="105"/>
        </w:rPr>
        <w:t xml:space="preserve"> </w:t>
      </w:r>
      <w:r>
        <w:rPr>
          <w:w w:val="105"/>
        </w:rPr>
        <w:t>to</w:t>
      </w:r>
      <w:r>
        <w:rPr>
          <w:spacing w:val="-9"/>
          <w:w w:val="105"/>
        </w:rPr>
        <w:t xml:space="preserve"> </w:t>
      </w:r>
      <w:r>
        <w:rPr>
          <w:w w:val="105"/>
        </w:rPr>
        <w:t>line</w:t>
      </w:r>
      <w:r>
        <w:rPr>
          <w:spacing w:val="-7"/>
          <w:w w:val="105"/>
        </w:rPr>
        <w:t xml:space="preserve"> </w:t>
      </w:r>
      <w:r>
        <w:rPr>
          <w:w w:val="105"/>
        </w:rPr>
        <w:t>with</w:t>
      </w:r>
      <w:r>
        <w:rPr>
          <w:spacing w:val="-11"/>
          <w:w w:val="105"/>
        </w:rPr>
        <w:t xml:space="preserve"> </w:t>
      </w:r>
      <w:r>
        <w:rPr>
          <w:w w:val="105"/>
        </w:rPr>
        <w:t>uniform</w:t>
      </w:r>
      <w:r>
        <w:rPr>
          <w:spacing w:val="-7"/>
          <w:w w:val="105"/>
        </w:rPr>
        <w:t xml:space="preserve"> </w:t>
      </w:r>
      <w:r>
        <w:rPr>
          <w:w w:val="105"/>
        </w:rPr>
        <w:t>joints.</w:t>
      </w:r>
      <w:r>
        <w:rPr>
          <w:spacing w:val="-12"/>
          <w:w w:val="105"/>
        </w:rPr>
        <w:t xml:space="preserve"> </w:t>
      </w:r>
      <w:r>
        <w:rPr>
          <w:w w:val="105"/>
        </w:rPr>
        <w:t>Do</w:t>
      </w:r>
      <w:r>
        <w:rPr>
          <w:spacing w:val="-7"/>
          <w:w w:val="105"/>
        </w:rPr>
        <w:t xml:space="preserve"> </w:t>
      </w:r>
      <w:r>
        <w:rPr>
          <w:w w:val="105"/>
        </w:rPr>
        <w:t>not</w:t>
      </w:r>
      <w:r>
        <w:rPr>
          <w:spacing w:val="-10"/>
          <w:w w:val="105"/>
        </w:rPr>
        <w:t xml:space="preserve"> </w:t>
      </w:r>
      <w:r>
        <w:rPr>
          <w:w w:val="105"/>
        </w:rPr>
        <w:t>use defective parts</w:t>
      </w:r>
      <w:r>
        <w:rPr>
          <w:spacing w:val="40"/>
          <w:w w:val="105"/>
        </w:rPr>
        <w:t xml:space="preserve"> </w:t>
      </w:r>
      <w:r>
        <w:rPr>
          <w:w w:val="105"/>
        </w:rPr>
        <w:t xml:space="preserve">that are warped, twisted, bowed, </w:t>
      </w:r>
      <w:proofErr w:type="gramStart"/>
      <w:r>
        <w:rPr>
          <w:w w:val="105"/>
        </w:rPr>
        <w:t>dented</w:t>
      </w:r>
      <w:proofErr w:type="gramEnd"/>
      <w:r>
        <w:rPr>
          <w:w w:val="105"/>
        </w:rPr>
        <w:t xml:space="preserve"> or abraded.</w:t>
      </w:r>
    </w:p>
    <w:p w14:paraId="5DFEBC82" w14:textId="77777777" w:rsidR="009A75BA" w:rsidRPr="009A75BA" w:rsidRDefault="009A75BA" w:rsidP="00BF3304">
      <w:pPr>
        <w:pStyle w:val="AGTSectFormat3-Paragraph"/>
      </w:pPr>
      <w:r>
        <w:t xml:space="preserve">Moving Panels: Never “walk panels” and never try to move panels with only one person. Always lift and move panels by hand or using glass suction cups using at least two people. For panels less than 8 feet in height, use a minimum of two installers. For panels over </w:t>
      </w:r>
      <w:r w:rsidRPr="004375AE">
        <w:rPr>
          <w:rStyle w:val="AGTIPMeasurement"/>
        </w:rPr>
        <w:t>8 feet</w:t>
      </w:r>
      <w:r w:rsidR="004375AE" w:rsidRPr="004375AE">
        <w:rPr>
          <w:rStyle w:val="AGTSIMeasurement"/>
        </w:rPr>
        <w:t xml:space="preserve"> (2438 mm)</w:t>
      </w:r>
      <w:r>
        <w:t xml:space="preserve"> tall, a team of four is </w:t>
      </w:r>
      <w:proofErr w:type="gramStart"/>
      <w:r>
        <w:t>recommend</w:t>
      </w:r>
      <w:proofErr w:type="gramEnd"/>
      <w:r>
        <w:t xml:space="preserve"> for the install.</w:t>
      </w:r>
    </w:p>
    <w:p w14:paraId="1092A604" w14:textId="77777777" w:rsidR="001C0214" w:rsidRDefault="001C0214" w:rsidP="00BF3304">
      <w:pPr>
        <w:pStyle w:val="AGTSectFormat3-Paragraph"/>
      </w:pPr>
      <w:r>
        <w:rPr>
          <w:w w:val="105"/>
        </w:rPr>
        <w:t>Separate</w:t>
      </w:r>
      <w:r>
        <w:rPr>
          <w:spacing w:val="-14"/>
          <w:w w:val="105"/>
        </w:rPr>
        <w:t xml:space="preserve"> </w:t>
      </w:r>
      <w:r>
        <w:rPr>
          <w:w w:val="105"/>
        </w:rPr>
        <w:t>dissimilar</w:t>
      </w:r>
      <w:r>
        <w:rPr>
          <w:spacing w:val="-14"/>
          <w:w w:val="105"/>
        </w:rPr>
        <w:t xml:space="preserve"> </w:t>
      </w:r>
      <w:r>
        <w:rPr>
          <w:w w:val="105"/>
        </w:rPr>
        <w:t>materials</w:t>
      </w:r>
      <w:r>
        <w:rPr>
          <w:spacing w:val="-14"/>
          <w:w w:val="105"/>
        </w:rPr>
        <w:t xml:space="preserve"> </w:t>
      </w:r>
      <w:r>
        <w:rPr>
          <w:w w:val="105"/>
        </w:rPr>
        <w:t>using</w:t>
      </w:r>
      <w:r>
        <w:rPr>
          <w:spacing w:val="-14"/>
          <w:w w:val="105"/>
        </w:rPr>
        <w:t xml:space="preserve"> </w:t>
      </w:r>
      <w:r>
        <w:rPr>
          <w:w w:val="105"/>
        </w:rPr>
        <w:t>nonconductive</w:t>
      </w:r>
      <w:r>
        <w:rPr>
          <w:spacing w:val="-13"/>
          <w:w w:val="105"/>
        </w:rPr>
        <w:t xml:space="preserve"> </w:t>
      </w:r>
      <w:r>
        <w:rPr>
          <w:w w:val="105"/>
        </w:rPr>
        <w:t>tape,</w:t>
      </w:r>
      <w:r>
        <w:rPr>
          <w:spacing w:val="-14"/>
          <w:w w:val="105"/>
        </w:rPr>
        <w:t xml:space="preserve"> </w:t>
      </w:r>
      <w:r>
        <w:rPr>
          <w:w w:val="105"/>
        </w:rPr>
        <w:t>paint,</w:t>
      </w:r>
      <w:r>
        <w:rPr>
          <w:spacing w:val="-14"/>
          <w:w w:val="105"/>
        </w:rPr>
        <w:t xml:space="preserve"> </w:t>
      </w:r>
      <w:r>
        <w:rPr>
          <w:w w:val="105"/>
        </w:rPr>
        <w:t>or</w:t>
      </w:r>
      <w:r>
        <w:rPr>
          <w:spacing w:val="-14"/>
          <w:w w:val="105"/>
        </w:rPr>
        <w:t xml:space="preserve"> </w:t>
      </w:r>
      <w:r>
        <w:rPr>
          <w:w w:val="105"/>
        </w:rPr>
        <w:t>other</w:t>
      </w:r>
      <w:r>
        <w:rPr>
          <w:spacing w:val="-14"/>
          <w:w w:val="105"/>
        </w:rPr>
        <w:t xml:space="preserve"> </w:t>
      </w:r>
      <w:r>
        <w:rPr>
          <w:w w:val="105"/>
        </w:rPr>
        <w:t>material</w:t>
      </w:r>
      <w:r>
        <w:rPr>
          <w:spacing w:val="-14"/>
          <w:w w:val="105"/>
        </w:rPr>
        <w:t xml:space="preserve"> </w:t>
      </w:r>
      <w:r>
        <w:rPr>
          <w:w w:val="105"/>
        </w:rPr>
        <w:t>not visible in finished work.</w:t>
      </w:r>
    </w:p>
    <w:p w14:paraId="64F7924F" w14:textId="77777777" w:rsidR="001C0214" w:rsidRDefault="001C0214" w:rsidP="00BF3304">
      <w:pPr>
        <w:pStyle w:val="AGTSectFormat3-Paragraph"/>
      </w:pPr>
      <w:r>
        <w:t>Provide</w:t>
      </w:r>
      <w:r>
        <w:rPr>
          <w:spacing w:val="14"/>
        </w:rPr>
        <w:t xml:space="preserve"> </w:t>
      </w:r>
      <w:r>
        <w:t>attachments</w:t>
      </w:r>
      <w:r>
        <w:rPr>
          <w:spacing w:val="16"/>
        </w:rPr>
        <w:t xml:space="preserve"> </w:t>
      </w:r>
      <w:r>
        <w:t>and</w:t>
      </w:r>
      <w:r>
        <w:rPr>
          <w:spacing w:val="13"/>
        </w:rPr>
        <w:t xml:space="preserve"> </w:t>
      </w:r>
      <w:r>
        <w:t>shims</w:t>
      </w:r>
      <w:r>
        <w:rPr>
          <w:spacing w:val="18"/>
        </w:rPr>
        <w:t xml:space="preserve"> </w:t>
      </w:r>
      <w:r>
        <w:t>to</w:t>
      </w:r>
      <w:r>
        <w:rPr>
          <w:spacing w:val="14"/>
        </w:rPr>
        <w:t xml:space="preserve"> </w:t>
      </w:r>
      <w:r>
        <w:t>permanently</w:t>
      </w:r>
      <w:r>
        <w:rPr>
          <w:spacing w:val="9"/>
        </w:rPr>
        <w:t xml:space="preserve"> </w:t>
      </w:r>
      <w:r>
        <w:t>fasten</w:t>
      </w:r>
      <w:r>
        <w:rPr>
          <w:spacing w:val="18"/>
        </w:rPr>
        <w:t xml:space="preserve"> </w:t>
      </w:r>
      <w:proofErr w:type="gramStart"/>
      <w:r>
        <w:t>system</w:t>
      </w:r>
      <w:proofErr w:type="gramEnd"/>
      <w:r>
        <w:rPr>
          <w:spacing w:val="20"/>
        </w:rPr>
        <w:t xml:space="preserve"> </w:t>
      </w:r>
      <w:r>
        <w:t>to</w:t>
      </w:r>
      <w:r>
        <w:rPr>
          <w:spacing w:val="14"/>
        </w:rPr>
        <w:t xml:space="preserve"> </w:t>
      </w:r>
      <w:r>
        <w:t>building</w:t>
      </w:r>
      <w:r>
        <w:rPr>
          <w:spacing w:val="13"/>
        </w:rPr>
        <w:t xml:space="preserve"> </w:t>
      </w:r>
      <w:r>
        <w:t>structure.</w:t>
      </w:r>
      <w:r w:rsidR="00487D85">
        <w:t xml:space="preserve"> Refer to manufacturer’s </w:t>
      </w:r>
      <w:r w:rsidR="00487D85" w:rsidRPr="00487D85">
        <w:t>ANCHOR SCHEDULE</w:t>
      </w:r>
      <w:r w:rsidR="00487D85">
        <w:t xml:space="preserve"> for required anchor type, embed and performance.</w:t>
      </w:r>
    </w:p>
    <w:p w14:paraId="08B4DD02" w14:textId="77777777" w:rsidR="001C0214" w:rsidRDefault="001C0214" w:rsidP="00BF3304">
      <w:pPr>
        <w:pStyle w:val="AGTSectFormat3-Paragraph"/>
      </w:pPr>
      <w:r>
        <w:t>Maintain</w:t>
      </w:r>
      <w:r>
        <w:rPr>
          <w:spacing w:val="18"/>
        </w:rPr>
        <w:t xml:space="preserve"> </w:t>
      </w:r>
      <w:r>
        <w:t>dimensional</w:t>
      </w:r>
      <w:r>
        <w:rPr>
          <w:spacing w:val="17"/>
        </w:rPr>
        <w:t xml:space="preserve"> </w:t>
      </w:r>
      <w:r>
        <w:t>tolerances</w:t>
      </w:r>
      <w:r>
        <w:rPr>
          <w:spacing w:val="20"/>
        </w:rPr>
        <w:t xml:space="preserve"> </w:t>
      </w:r>
      <w:r>
        <w:t>and</w:t>
      </w:r>
      <w:r>
        <w:rPr>
          <w:spacing w:val="18"/>
        </w:rPr>
        <w:t xml:space="preserve"> </w:t>
      </w:r>
      <w:r>
        <w:t>alignment</w:t>
      </w:r>
      <w:r>
        <w:rPr>
          <w:spacing w:val="19"/>
        </w:rPr>
        <w:t xml:space="preserve"> </w:t>
      </w:r>
      <w:r>
        <w:t>with</w:t>
      </w:r>
      <w:r>
        <w:rPr>
          <w:spacing w:val="20"/>
        </w:rPr>
        <w:t xml:space="preserve"> </w:t>
      </w:r>
      <w:r>
        <w:t>adjacent</w:t>
      </w:r>
      <w:r>
        <w:rPr>
          <w:spacing w:val="11"/>
        </w:rPr>
        <w:t xml:space="preserve"> </w:t>
      </w:r>
      <w:r>
        <w:rPr>
          <w:spacing w:val="-2"/>
        </w:rPr>
        <w:t>Work.</w:t>
      </w:r>
    </w:p>
    <w:p w14:paraId="1D8F5651" w14:textId="77777777" w:rsidR="001C0214" w:rsidRDefault="001C0214" w:rsidP="00BF3304">
      <w:pPr>
        <w:pStyle w:val="AGTSectFormat3-Paragraph"/>
      </w:pPr>
      <w:r>
        <w:rPr>
          <w:w w:val="105"/>
        </w:rPr>
        <w:t>Anchor</w:t>
      </w:r>
      <w:r>
        <w:rPr>
          <w:spacing w:val="-14"/>
          <w:w w:val="105"/>
        </w:rPr>
        <w:t xml:space="preserve"> </w:t>
      </w:r>
      <w:r>
        <w:rPr>
          <w:w w:val="105"/>
        </w:rPr>
        <w:t>securely</w:t>
      </w:r>
      <w:r>
        <w:rPr>
          <w:spacing w:val="-14"/>
          <w:w w:val="105"/>
        </w:rPr>
        <w:t xml:space="preserve"> </w:t>
      </w:r>
      <w:r>
        <w:rPr>
          <w:w w:val="105"/>
        </w:rPr>
        <w:t>in</w:t>
      </w:r>
      <w:r>
        <w:rPr>
          <w:spacing w:val="-14"/>
          <w:w w:val="105"/>
        </w:rPr>
        <w:t xml:space="preserve"> </w:t>
      </w:r>
      <w:r>
        <w:rPr>
          <w:w w:val="105"/>
        </w:rPr>
        <w:t>place,</w:t>
      </w:r>
      <w:r>
        <w:rPr>
          <w:spacing w:val="-12"/>
          <w:w w:val="105"/>
        </w:rPr>
        <w:t xml:space="preserve"> </w:t>
      </w:r>
      <w:r>
        <w:rPr>
          <w:w w:val="105"/>
        </w:rPr>
        <w:t>allowing</w:t>
      </w:r>
      <w:r>
        <w:rPr>
          <w:spacing w:val="-14"/>
          <w:w w:val="105"/>
        </w:rPr>
        <w:t xml:space="preserve"> </w:t>
      </w:r>
      <w:r>
        <w:rPr>
          <w:w w:val="105"/>
        </w:rPr>
        <w:t>for</w:t>
      </w:r>
      <w:r>
        <w:rPr>
          <w:spacing w:val="-13"/>
          <w:w w:val="105"/>
        </w:rPr>
        <w:t xml:space="preserve"> </w:t>
      </w:r>
      <w:r>
        <w:rPr>
          <w:w w:val="105"/>
        </w:rPr>
        <w:t>required</w:t>
      </w:r>
      <w:r>
        <w:rPr>
          <w:spacing w:val="-13"/>
          <w:w w:val="105"/>
        </w:rPr>
        <w:t xml:space="preserve"> </w:t>
      </w:r>
      <w:r>
        <w:rPr>
          <w:w w:val="105"/>
        </w:rPr>
        <w:t>movement,</w:t>
      </w:r>
      <w:r>
        <w:rPr>
          <w:spacing w:val="-14"/>
          <w:w w:val="105"/>
        </w:rPr>
        <w:t xml:space="preserve"> </w:t>
      </w:r>
      <w:r>
        <w:rPr>
          <w:w w:val="105"/>
        </w:rPr>
        <w:t>including</w:t>
      </w:r>
      <w:r>
        <w:rPr>
          <w:spacing w:val="-13"/>
          <w:w w:val="105"/>
        </w:rPr>
        <w:t xml:space="preserve"> </w:t>
      </w:r>
      <w:r>
        <w:rPr>
          <w:w w:val="105"/>
        </w:rPr>
        <w:t>expansion</w:t>
      </w:r>
      <w:r>
        <w:rPr>
          <w:spacing w:val="-13"/>
          <w:w w:val="105"/>
        </w:rPr>
        <w:t xml:space="preserve"> </w:t>
      </w:r>
      <w:r>
        <w:rPr>
          <w:w w:val="105"/>
        </w:rPr>
        <w:t xml:space="preserve">and </w:t>
      </w:r>
      <w:r>
        <w:rPr>
          <w:spacing w:val="-2"/>
          <w:w w:val="105"/>
        </w:rPr>
        <w:t>contraction.</w:t>
      </w:r>
    </w:p>
    <w:p w14:paraId="1EEF2AEF" w14:textId="77777777" w:rsidR="001C0214" w:rsidRDefault="001C0214" w:rsidP="00BF3304">
      <w:pPr>
        <w:pStyle w:val="AGTSectFormat3-Paragraph"/>
      </w:pPr>
      <w:r>
        <w:rPr>
          <w:w w:val="105"/>
        </w:rPr>
        <w:t>Install</w:t>
      </w:r>
      <w:r>
        <w:rPr>
          <w:spacing w:val="-14"/>
          <w:w w:val="105"/>
        </w:rPr>
        <w:t xml:space="preserve"> </w:t>
      </w:r>
      <w:r>
        <w:rPr>
          <w:w w:val="105"/>
        </w:rPr>
        <w:t>glazing</w:t>
      </w:r>
      <w:r>
        <w:rPr>
          <w:spacing w:val="-14"/>
          <w:w w:val="105"/>
        </w:rPr>
        <w:t xml:space="preserve"> </w:t>
      </w:r>
      <w:r>
        <w:rPr>
          <w:w w:val="105"/>
        </w:rPr>
        <w:t>and</w:t>
      </w:r>
      <w:r>
        <w:rPr>
          <w:spacing w:val="-14"/>
          <w:w w:val="105"/>
        </w:rPr>
        <w:t xml:space="preserve"> </w:t>
      </w:r>
      <w:r>
        <w:rPr>
          <w:w w:val="105"/>
        </w:rPr>
        <w:t>sealants</w:t>
      </w:r>
      <w:r>
        <w:rPr>
          <w:spacing w:val="-14"/>
          <w:w w:val="105"/>
        </w:rPr>
        <w:t xml:space="preserve"> </w:t>
      </w:r>
      <w:r>
        <w:rPr>
          <w:w w:val="105"/>
        </w:rPr>
        <w:t>in</w:t>
      </w:r>
      <w:r>
        <w:rPr>
          <w:spacing w:val="-14"/>
          <w:w w:val="105"/>
        </w:rPr>
        <w:t xml:space="preserve"> </w:t>
      </w:r>
      <w:r>
        <w:rPr>
          <w:w w:val="105"/>
        </w:rPr>
        <w:t>accordance</w:t>
      </w:r>
      <w:r>
        <w:rPr>
          <w:spacing w:val="-14"/>
          <w:w w:val="105"/>
        </w:rPr>
        <w:t xml:space="preserve"> </w:t>
      </w:r>
      <w:r>
        <w:rPr>
          <w:w w:val="105"/>
        </w:rPr>
        <w:t>with</w:t>
      </w:r>
      <w:r>
        <w:rPr>
          <w:spacing w:val="-13"/>
          <w:w w:val="105"/>
        </w:rPr>
        <w:t xml:space="preserve"> </w:t>
      </w:r>
      <w:r>
        <w:rPr>
          <w:w w:val="105"/>
        </w:rPr>
        <w:t>manufacturer's</w:t>
      </w:r>
      <w:r>
        <w:rPr>
          <w:spacing w:val="-14"/>
          <w:w w:val="105"/>
        </w:rPr>
        <w:t xml:space="preserve"> </w:t>
      </w:r>
      <w:r>
        <w:rPr>
          <w:w w:val="105"/>
        </w:rPr>
        <w:t>instructions</w:t>
      </w:r>
      <w:r>
        <w:rPr>
          <w:spacing w:val="-13"/>
          <w:w w:val="105"/>
        </w:rPr>
        <w:t xml:space="preserve"> </w:t>
      </w:r>
      <w:r>
        <w:rPr>
          <w:w w:val="105"/>
        </w:rPr>
        <w:t>without exception, including surface preparations.</w:t>
      </w:r>
    </w:p>
    <w:p w14:paraId="584ECD91" w14:textId="77777777" w:rsidR="001C0214" w:rsidRDefault="001C0214" w:rsidP="00BF3304">
      <w:pPr>
        <w:pStyle w:val="AGTSectFormat3-Paragraph"/>
      </w:pPr>
      <w:r>
        <w:rPr>
          <w:w w:val="105"/>
        </w:rPr>
        <w:lastRenderedPageBreak/>
        <w:t>Set</w:t>
      </w:r>
      <w:r>
        <w:rPr>
          <w:spacing w:val="-11"/>
          <w:w w:val="105"/>
        </w:rPr>
        <w:t xml:space="preserve"> </w:t>
      </w:r>
      <w:r>
        <w:rPr>
          <w:w w:val="105"/>
        </w:rPr>
        <w:t>sill</w:t>
      </w:r>
      <w:r>
        <w:rPr>
          <w:spacing w:val="-8"/>
          <w:w w:val="105"/>
        </w:rPr>
        <w:t xml:space="preserve"> </w:t>
      </w:r>
      <w:r>
        <w:rPr>
          <w:w w:val="105"/>
        </w:rPr>
        <w:t>members</w:t>
      </w:r>
      <w:r>
        <w:rPr>
          <w:spacing w:val="-8"/>
          <w:w w:val="105"/>
        </w:rPr>
        <w:t xml:space="preserve"> </w:t>
      </w:r>
      <w:r>
        <w:rPr>
          <w:w w:val="105"/>
        </w:rPr>
        <w:t>in</w:t>
      </w:r>
      <w:r>
        <w:rPr>
          <w:spacing w:val="-9"/>
          <w:w w:val="105"/>
        </w:rPr>
        <w:t xml:space="preserve"> </w:t>
      </w:r>
      <w:r>
        <w:rPr>
          <w:w w:val="105"/>
        </w:rPr>
        <w:t>bed</w:t>
      </w:r>
      <w:r>
        <w:rPr>
          <w:spacing w:val="-8"/>
          <w:w w:val="105"/>
        </w:rPr>
        <w:t xml:space="preserve"> </w:t>
      </w:r>
      <w:r>
        <w:rPr>
          <w:w w:val="105"/>
        </w:rPr>
        <w:t>of</w:t>
      </w:r>
      <w:r>
        <w:rPr>
          <w:spacing w:val="-8"/>
          <w:w w:val="105"/>
        </w:rPr>
        <w:t xml:space="preserve"> </w:t>
      </w:r>
      <w:r>
        <w:rPr>
          <w:w w:val="105"/>
        </w:rPr>
        <w:t>sealant.</w:t>
      </w:r>
      <w:r>
        <w:rPr>
          <w:spacing w:val="37"/>
          <w:w w:val="105"/>
        </w:rPr>
        <w:t xml:space="preserve"> </w:t>
      </w:r>
      <w:r>
        <w:rPr>
          <w:w w:val="105"/>
        </w:rPr>
        <w:t>Set</w:t>
      </w:r>
      <w:r>
        <w:rPr>
          <w:spacing w:val="-8"/>
          <w:w w:val="105"/>
        </w:rPr>
        <w:t xml:space="preserve"> </w:t>
      </w:r>
      <w:r>
        <w:rPr>
          <w:w w:val="105"/>
        </w:rPr>
        <w:t>other</w:t>
      </w:r>
      <w:r>
        <w:rPr>
          <w:spacing w:val="-9"/>
          <w:w w:val="105"/>
        </w:rPr>
        <w:t xml:space="preserve"> </w:t>
      </w:r>
      <w:r>
        <w:rPr>
          <w:w w:val="105"/>
        </w:rPr>
        <w:t>members</w:t>
      </w:r>
      <w:r>
        <w:rPr>
          <w:spacing w:val="-8"/>
          <w:w w:val="105"/>
        </w:rPr>
        <w:t xml:space="preserve"> </w:t>
      </w:r>
      <w:r>
        <w:rPr>
          <w:w w:val="105"/>
        </w:rPr>
        <w:t>with</w:t>
      </w:r>
      <w:r>
        <w:rPr>
          <w:spacing w:val="-8"/>
          <w:w w:val="105"/>
        </w:rPr>
        <w:t xml:space="preserve"> </w:t>
      </w:r>
      <w:r>
        <w:rPr>
          <w:w w:val="105"/>
        </w:rPr>
        <w:t>internal</w:t>
      </w:r>
      <w:r>
        <w:rPr>
          <w:spacing w:val="-10"/>
          <w:w w:val="105"/>
        </w:rPr>
        <w:t xml:space="preserve"> </w:t>
      </w:r>
      <w:r>
        <w:rPr>
          <w:w w:val="105"/>
        </w:rPr>
        <w:t>sealants</w:t>
      </w:r>
      <w:r>
        <w:rPr>
          <w:spacing w:val="-8"/>
          <w:w w:val="105"/>
        </w:rPr>
        <w:t xml:space="preserve"> </w:t>
      </w:r>
      <w:r>
        <w:rPr>
          <w:w w:val="105"/>
        </w:rPr>
        <w:t>to provide weathertight construction.</w:t>
      </w:r>
    </w:p>
    <w:p w14:paraId="62311D19" w14:textId="77777777" w:rsidR="001C0214" w:rsidRDefault="001C0214" w:rsidP="00BF3304">
      <w:pPr>
        <w:pStyle w:val="AGTSectFormat3-Paragraph"/>
      </w:pPr>
      <w:r>
        <w:t>Install</w:t>
      </w:r>
      <w:r>
        <w:rPr>
          <w:spacing w:val="10"/>
        </w:rPr>
        <w:t xml:space="preserve"> </w:t>
      </w:r>
      <w:r>
        <w:t>flashings,</w:t>
      </w:r>
      <w:r>
        <w:rPr>
          <w:spacing w:val="15"/>
        </w:rPr>
        <w:t xml:space="preserve"> </w:t>
      </w:r>
      <w:r>
        <w:t>closures,</w:t>
      </w:r>
      <w:r>
        <w:rPr>
          <w:spacing w:val="13"/>
        </w:rPr>
        <w:t xml:space="preserve"> </w:t>
      </w:r>
      <w:r>
        <w:t>corners,</w:t>
      </w:r>
      <w:r>
        <w:rPr>
          <w:spacing w:val="12"/>
        </w:rPr>
        <w:t xml:space="preserve"> </w:t>
      </w:r>
      <w:r>
        <w:t>and</w:t>
      </w:r>
      <w:r>
        <w:rPr>
          <w:spacing w:val="16"/>
        </w:rPr>
        <w:t xml:space="preserve"> </w:t>
      </w:r>
      <w:r>
        <w:t>other</w:t>
      </w:r>
      <w:r>
        <w:rPr>
          <w:spacing w:val="14"/>
        </w:rPr>
        <w:t xml:space="preserve"> </w:t>
      </w:r>
      <w:r>
        <w:t>accessories</w:t>
      </w:r>
      <w:r>
        <w:rPr>
          <w:spacing w:val="17"/>
        </w:rPr>
        <w:t xml:space="preserve"> </w:t>
      </w:r>
      <w:r>
        <w:t>as</w:t>
      </w:r>
      <w:r>
        <w:rPr>
          <w:spacing w:val="15"/>
        </w:rPr>
        <w:t xml:space="preserve"> </w:t>
      </w:r>
      <w:r>
        <w:t>required</w:t>
      </w:r>
      <w:r>
        <w:rPr>
          <w:spacing w:val="16"/>
        </w:rPr>
        <w:t xml:space="preserve"> </w:t>
      </w:r>
      <w:r>
        <w:t>or</w:t>
      </w:r>
      <w:r>
        <w:rPr>
          <w:spacing w:val="13"/>
        </w:rPr>
        <w:t xml:space="preserve"> </w:t>
      </w:r>
      <w:r>
        <w:rPr>
          <w:spacing w:val="-2"/>
        </w:rPr>
        <w:t>detailed.</w:t>
      </w:r>
    </w:p>
    <w:p w14:paraId="113637BA" w14:textId="77777777" w:rsidR="001C0214" w:rsidRDefault="001C0214" w:rsidP="00BF3304">
      <w:pPr>
        <w:pStyle w:val="AGTSectFormat3-Paragraph"/>
      </w:pPr>
      <w:r>
        <w:rPr>
          <w:w w:val="105"/>
        </w:rPr>
        <w:t>Clean</w:t>
      </w:r>
      <w:r>
        <w:rPr>
          <w:spacing w:val="-14"/>
          <w:w w:val="105"/>
        </w:rPr>
        <w:t xml:space="preserve"> </w:t>
      </w:r>
      <w:r>
        <w:rPr>
          <w:w w:val="105"/>
        </w:rPr>
        <w:t>surfaces</w:t>
      </w:r>
      <w:r>
        <w:rPr>
          <w:spacing w:val="-14"/>
          <w:w w:val="105"/>
        </w:rPr>
        <w:t xml:space="preserve"> </w:t>
      </w:r>
      <w:r>
        <w:rPr>
          <w:w w:val="105"/>
        </w:rPr>
        <w:t>and</w:t>
      </w:r>
      <w:r>
        <w:rPr>
          <w:spacing w:val="-13"/>
          <w:w w:val="105"/>
        </w:rPr>
        <w:t xml:space="preserve"> </w:t>
      </w:r>
      <w:r>
        <w:rPr>
          <w:w w:val="105"/>
        </w:rPr>
        <w:t>install</w:t>
      </w:r>
      <w:r>
        <w:rPr>
          <w:spacing w:val="-14"/>
          <w:w w:val="105"/>
        </w:rPr>
        <w:t xml:space="preserve"> </w:t>
      </w:r>
      <w:r>
        <w:rPr>
          <w:w w:val="105"/>
        </w:rPr>
        <w:t>sealant</w:t>
      </w:r>
      <w:r>
        <w:rPr>
          <w:spacing w:val="-12"/>
          <w:w w:val="105"/>
        </w:rPr>
        <w:t xml:space="preserve"> </w:t>
      </w:r>
      <w:r>
        <w:rPr>
          <w:w w:val="105"/>
        </w:rPr>
        <w:t>in</w:t>
      </w:r>
      <w:r>
        <w:rPr>
          <w:spacing w:val="-13"/>
          <w:w w:val="105"/>
        </w:rPr>
        <w:t xml:space="preserve"> </w:t>
      </w:r>
      <w:r>
        <w:rPr>
          <w:w w:val="105"/>
        </w:rPr>
        <w:t>accordance</w:t>
      </w:r>
      <w:r>
        <w:rPr>
          <w:spacing w:val="-13"/>
          <w:w w:val="105"/>
        </w:rPr>
        <w:t xml:space="preserve"> </w:t>
      </w:r>
      <w:r>
        <w:rPr>
          <w:w w:val="105"/>
        </w:rPr>
        <w:t>with</w:t>
      </w:r>
      <w:r>
        <w:rPr>
          <w:spacing w:val="-13"/>
          <w:w w:val="105"/>
        </w:rPr>
        <w:t xml:space="preserve"> </w:t>
      </w:r>
      <w:r>
        <w:rPr>
          <w:w w:val="105"/>
        </w:rPr>
        <w:t>sealant</w:t>
      </w:r>
      <w:r>
        <w:rPr>
          <w:spacing w:val="-14"/>
          <w:w w:val="105"/>
        </w:rPr>
        <w:t xml:space="preserve"> </w:t>
      </w:r>
      <w:r>
        <w:rPr>
          <w:w w:val="105"/>
        </w:rPr>
        <w:t>manufacturer's instructions and structure manufacturer's guidelines.</w:t>
      </w:r>
    </w:p>
    <w:p w14:paraId="6804A6C5" w14:textId="77777777" w:rsidR="007B27F6" w:rsidRDefault="007B27F6" w:rsidP="00631D24">
      <w:pPr>
        <w:pStyle w:val="AGTSectFormat2-Article"/>
      </w:pPr>
      <w:r>
        <w:t>FIELD QUALITY CONTROL</w:t>
      </w:r>
    </w:p>
    <w:p w14:paraId="157EC95B" w14:textId="77777777" w:rsidR="00F75C05" w:rsidRPr="0072627E" w:rsidRDefault="00F75C05" w:rsidP="00BF3304">
      <w:pPr>
        <w:pStyle w:val="AGTSectFormat3-Paragraph"/>
      </w:pPr>
      <w:r w:rsidRPr="0072627E">
        <w:t>Field Inspection</w:t>
      </w:r>
      <w:r>
        <w:t xml:space="preserve">:  </w:t>
      </w:r>
      <w:r w:rsidRPr="0072627E">
        <w:t>Coordinate field inspection in accordance with appropriate sections in Division 01.</w:t>
      </w:r>
    </w:p>
    <w:p w14:paraId="3BFF7037" w14:textId="77777777" w:rsidR="00F75C05" w:rsidRPr="0072627E" w:rsidRDefault="00316A51" w:rsidP="000E4313">
      <w:pPr>
        <w:pStyle w:val="AGTGuides"/>
      </w:pPr>
      <w:r w:rsidRPr="00FC4663">
        <w:t xml:space="preserve">Specifier Notes – </w:t>
      </w:r>
      <w:r w:rsidR="00F75C05" w:rsidRPr="0072627E">
        <w:t>Include if manufacturer provides field quality control with onsite personnel for instruction or supervision of product installation, application, erection or construction. Delete if not required.</w:t>
      </w:r>
    </w:p>
    <w:p w14:paraId="5180C4BF" w14:textId="77777777" w:rsidR="00F75C05" w:rsidRPr="0072627E" w:rsidRDefault="00F75C05" w:rsidP="00BF3304">
      <w:pPr>
        <w:pStyle w:val="AGTSectFormat3-Paragraph"/>
      </w:pPr>
      <w:r w:rsidRPr="0072627E">
        <w:t>Manufacturer’s Services</w:t>
      </w:r>
      <w:r>
        <w:t xml:space="preserve">:  </w:t>
      </w:r>
      <w:r w:rsidRPr="0072627E">
        <w:t>Coordinate manufacturer’s services in accordance with appropriate sections in Division 01.</w:t>
      </w:r>
    </w:p>
    <w:p w14:paraId="5408BA43" w14:textId="77777777" w:rsidR="00783379" w:rsidRDefault="00783379" w:rsidP="00631D24">
      <w:pPr>
        <w:pStyle w:val="AGTSectFormat2-Article"/>
      </w:pPr>
      <w:r>
        <w:t>ADJUSTING</w:t>
      </w:r>
      <w:r>
        <w:rPr>
          <w:spacing w:val="21"/>
        </w:rPr>
        <w:t xml:space="preserve"> </w:t>
      </w:r>
      <w:r>
        <w:t>AND</w:t>
      </w:r>
      <w:r>
        <w:rPr>
          <w:spacing w:val="21"/>
        </w:rPr>
        <w:t xml:space="preserve"> </w:t>
      </w:r>
      <w:r>
        <w:rPr>
          <w:spacing w:val="-2"/>
        </w:rPr>
        <w:t>CLEANING</w:t>
      </w:r>
    </w:p>
    <w:p w14:paraId="6DDE853D" w14:textId="77777777" w:rsidR="00783379" w:rsidRDefault="00783379" w:rsidP="00BF3304">
      <w:pPr>
        <w:pStyle w:val="AGTSectFormat3-Paragraph"/>
      </w:pPr>
      <w:r>
        <w:rPr>
          <w:w w:val="105"/>
        </w:rPr>
        <w:t>Adjust</w:t>
      </w:r>
      <w:r>
        <w:rPr>
          <w:spacing w:val="-14"/>
          <w:w w:val="105"/>
        </w:rPr>
        <w:t xml:space="preserve"> </w:t>
      </w:r>
      <w:r>
        <w:rPr>
          <w:w w:val="105"/>
        </w:rPr>
        <w:t>hinge</w:t>
      </w:r>
      <w:r>
        <w:rPr>
          <w:spacing w:val="-12"/>
          <w:w w:val="105"/>
        </w:rPr>
        <w:t xml:space="preserve"> </w:t>
      </w:r>
      <w:r>
        <w:rPr>
          <w:w w:val="105"/>
        </w:rPr>
        <w:t>sets,</w:t>
      </w:r>
      <w:r>
        <w:rPr>
          <w:spacing w:val="-11"/>
          <w:w w:val="105"/>
        </w:rPr>
        <w:t xml:space="preserve"> </w:t>
      </w:r>
      <w:r>
        <w:rPr>
          <w:w w:val="105"/>
        </w:rPr>
        <w:t>locksets,</w:t>
      </w:r>
      <w:r>
        <w:rPr>
          <w:spacing w:val="-14"/>
          <w:w w:val="105"/>
        </w:rPr>
        <w:t xml:space="preserve"> </w:t>
      </w:r>
      <w:r>
        <w:rPr>
          <w:w w:val="105"/>
        </w:rPr>
        <w:t>and</w:t>
      </w:r>
      <w:r>
        <w:rPr>
          <w:spacing w:val="-11"/>
          <w:w w:val="105"/>
        </w:rPr>
        <w:t xml:space="preserve"> </w:t>
      </w:r>
      <w:r>
        <w:rPr>
          <w:w w:val="105"/>
        </w:rPr>
        <w:t>other</w:t>
      </w:r>
      <w:r>
        <w:rPr>
          <w:spacing w:val="-13"/>
          <w:w w:val="105"/>
        </w:rPr>
        <w:t xml:space="preserve"> </w:t>
      </w:r>
      <w:r>
        <w:rPr>
          <w:w w:val="105"/>
        </w:rPr>
        <w:t>hardware</w:t>
      </w:r>
      <w:r>
        <w:rPr>
          <w:spacing w:val="-13"/>
          <w:w w:val="105"/>
        </w:rPr>
        <w:t xml:space="preserve"> </w:t>
      </w:r>
      <w:r>
        <w:rPr>
          <w:w w:val="105"/>
        </w:rPr>
        <w:t>for</w:t>
      </w:r>
      <w:r>
        <w:rPr>
          <w:spacing w:val="-12"/>
          <w:w w:val="105"/>
        </w:rPr>
        <w:t xml:space="preserve"> </w:t>
      </w:r>
      <w:r>
        <w:rPr>
          <w:w w:val="105"/>
        </w:rPr>
        <w:t>proper</w:t>
      </w:r>
      <w:r>
        <w:rPr>
          <w:spacing w:val="-13"/>
          <w:w w:val="105"/>
        </w:rPr>
        <w:t xml:space="preserve"> </w:t>
      </w:r>
      <w:r>
        <w:rPr>
          <w:w w:val="105"/>
        </w:rPr>
        <w:t>operation.</w:t>
      </w:r>
      <w:r>
        <w:rPr>
          <w:spacing w:val="30"/>
          <w:w w:val="105"/>
        </w:rPr>
        <w:t xml:space="preserve"> </w:t>
      </w:r>
      <w:r>
        <w:rPr>
          <w:w w:val="105"/>
        </w:rPr>
        <w:t>Lubricate using a suitable lubricant compatible with door and frame coatings.</w:t>
      </w:r>
    </w:p>
    <w:p w14:paraId="0CAA5A64" w14:textId="77777777" w:rsidR="00783379" w:rsidRDefault="00783379" w:rsidP="00BF3304">
      <w:pPr>
        <w:pStyle w:val="AGTSectFormat3-Paragraph"/>
      </w:pPr>
      <w:r>
        <w:rPr>
          <w:w w:val="105"/>
        </w:rPr>
        <w:t>Remove temporary</w:t>
      </w:r>
      <w:r>
        <w:rPr>
          <w:spacing w:val="-1"/>
          <w:w w:val="105"/>
        </w:rPr>
        <w:t xml:space="preserve"> </w:t>
      </w:r>
      <w:r>
        <w:rPr>
          <w:w w:val="105"/>
        </w:rPr>
        <w:t>coverings and protection of adjacent work areas.</w:t>
      </w:r>
      <w:r>
        <w:rPr>
          <w:spacing w:val="40"/>
          <w:w w:val="105"/>
        </w:rPr>
        <w:t xml:space="preserve"> </w:t>
      </w:r>
      <w:r>
        <w:rPr>
          <w:w w:val="105"/>
        </w:rPr>
        <w:t>Repair or replace</w:t>
      </w:r>
      <w:r>
        <w:rPr>
          <w:spacing w:val="-14"/>
          <w:w w:val="105"/>
        </w:rPr>
        <w:t xml:space="preserve"> </w:t>
      </w:r>
      <w:r>
        <w:rPr>
          <w:w w:val="105"/>
        </w:rPr>
        <w:t>damaged</w:t>
      </w:r>
      <w:r>
        <w:rPr>
          <w:spacing w:val="-14"/>
          <w:w w:val="105"/>
        </w:rPr>
        <w:t xml:space="preserve"> </w:t>
      </w:r>
      <w:r>
        <w:rPr>
          <w:w w:val="105"/>
        </w:rPr>
        <w:t>installed</w:t>
      </w:r>
      <w:r>
        <w:rPr>
          <w:spacing w:val="-14"/>
          <w:w w:val="105"/>
        </w:rPr>
        <w:t xml:space="preserve"> </w:t>
      </w:r>
      <w:r>
        <w:rPr>
          <w:w w:val="105"/>
        </w:rPr>
        <w:t>products.</w:t>
      </w:r>
      <w:r>
        <w:rPr>
          <w:spacing w:val="21"/>
          <w:w w:val="105"/>
        </w:rPr>
        <w:t xml:space="preserve"> </w:t>
      </w:r>
      <w:r>
        <w:rPr>
          <w:w w:val="105"/>
        </w:rPr>
        <w:t>Clean</w:t>
      </w:r>
      <w:r>
        <w:rPr>
          <w:spacing w:val="-13"/>
          <w:w w:val="105"/>
        </w:rPr>
        <w:t xml:space="preserve"> </w:t>
      </w:r>
      <w:r>
        <w:rPr>
          <w:w w:val="105"/>
        </w:rPr>
        <w:t>installed</w:t>
      </w:r>
      <w:r>
        <w:rPr>
          <w:spacing w:val="-14"/>
          <w:w w:val="105"/>
        </w:rPr>
        <w:t xml:space="preserve"> </w:t>
      </w:r>
      <w:r>
        <w:rPr>
          <w:w w:val="105"/>
        </w:rPr>
        <w:t>products</w:t>
      </w:r>
      <w:r>
        <w:rPr>
          <w:spacing w:val="-14"/>
          <w:w w:val="105"/>
        </w:rPr>
        <w:t xml:space="preserve"> </w:t>
      </w:r>
      <w:r>
        <w:rPr>
          <w:w w:val="105"/>
        </w:rPr>
        <w:t>in</w:t>
      </w:r>
      <w:r>
        <w:rPr>
          <w:spacing w:val="-13"/>
          <w:w w:val="105"/>
        </w:rPr>
        <w:t xml:space="preserve"> </w:t>
      </w:r>
      <w:r>
        <w:rPr>
          <w:w w:val="105"/>
        </w:rPr>
        <w:t>accordance</w:t>
      </w:r>
      <w:r>
        <w:rPr>
          <w:spacing w:val="-14"/>
          <w:w w:val="105"/>
        </w:rPr>
        <w:t xml:space="preserve"> </w:t>
      </w:r>
      <w:r>
        <w:rPr>
          <w:w w:val="105"/>
        </w:rPr>
        <w:t>with manufacturer's instructions before owner's acceptance.</w:t>
      </w:r>
    </w:p>
    <w:p w14:paraId="7E5A7116" w14:textId="77777777" w:rsidR="00783379" w:rsidRDefault="00783379" w:rsidP="00BF3304">
      <w:pPr>
        <w:pStyle w:val="AGTSectFormat3-Paragraph"/>
      </w:pPr>
      <w:r>
        <w:t>Clean</w:t>
      </w:r>
      <w:r>
        <w:rPr>
          <w:spacing w:val="14"/>
        </w:rPr>
        <w:t xml:space="preserve"> </w:t>
      </w:r>
      <w:r>
        <w:t>and</w:t>
      </w:r>
      <w:r>
        <w:rPr>
          <w:spacing w:val="16"/>
        </w:rPr>
        <w:t xml:space="preserve"> </w:t>
      </w:r>
      <w:r>
        <w:t>maintain</w:t>
      </w:r>
      <w:r>
        <w:rPr>
          <w:spacing w:val="18"/>
        </w:rPr>
        <w:t xml:space="preserve"> </w:t>
      </w:r>
      <w:r>
        <w:t>aluminum</w:t>
      </w:r>
      <w:r>
        <w:rPr>
          <w:spacing w:val="23"/>
        </w:rPr>
        <w:t xml:space="preserve"> </w:t>
      </w:r>
      <w:r>
        <w:t>surfaces</w:t>
      </w:r>
      <w:r>
        <w:rPr>
          <w:spacing w:val="16"/>
        </w:rPr>
        <w:t xml:space="preserve"> </w:t>
      </w:r>
      <w:r>
        <w:t>in</w:t>
      </w:r>
      <w:r>
        <w:rPr>
          <w:spacing w:val="13"/>
        </w:rPr>
        <w:t xml:space="preserve"> </w:t>
      </w:r>
      <w:r>
        <w:t>accordance</w:t>
      </w:r>
      <w:r>
        <w:rPr>
          <w:spacing w:val="16"/>
        </w:rPr>
        <w:t xml:space="preserve"> </w:t>
      </w:r>
      <w:r>
        <w:t>with</w:t>
      </w:r>
      <w:r>
        <w:rPr>
          <w:spacing w:val="18"/>
        </w:rPr>
        <w:t xml:space="preserve"> </w:t>
      </w:r>
      <w:r>
        <w:t>AAMA</w:t>
      </w:r>
      <w:r>
        <w:rPr>
          <w:spacing w:val="13"/>
        </w:rPr>
        <w:t xml:space="preserve"> </w:t>
      </w:r>
      <w:r>
        <w:rPr>
          <w:spacing w:val="-2"/>
        </w:rPr>
        <w:t>610.1.</w:t>
      </w:r>
    </w:p>
    <w:p w14:paraId="6EB1531F" w14:textId="77777777" w:rsidR="00783379" w:rsidRDefault="00783379" w:rsidP="00BF3304">
      <w:pPr>
        <w:pStyle w:val="AGTSectFormat3-Paragraph"/>
      </w:pPr>
      <w:r>
        <w:rPr>
          <w:w w:val="105"/>
        </w:rPr>
        <w:t>Remove</w:t>
      </w:r>
      <w:r>
        <w:rPr>
          <w:spacing w:val="-14"/>
          <w:w w:val="105"/>
        </w:rPr>
        <w:t xml:space="preserve"> </w:t>
      </w:r>
      <w:r>
        <w:rPr>
          <w:w w:val="105"/>
        </w:rPr>
        <w:t>from</w:t>
      </w:r>
      <w:r>
        <w:rPr>
          <w:spacing w:val="-8"/>
          <w:w w:val="105"/>
        </w:rPr>
        <w:t xml:space="preserve"> </w:t>
      </w:r>
      <w:r>
        <w:rPr>
          <w:w w:val="105"/>
        </w:rPr>
        <w:t>project</w:t>
      </w:r>
      <w:r>
        <w:rPr>
          <w:spacing w:val="-14"/>
          <w:w w:val="105"/>
        </w:rPr>
        <w:t xml:space="preserve"> </w:t>
      </w:r>
      <w:r>
        <w:rPr>
          <w:w w:val="105"/>
        </w:rPr>
        <w:t>site</w:t>
      </w:r>
      <w:r>
        <w:rPr>
          <w:spacing w:val="-13"/>
          <w:w w:val="105"/>
        </w:rPr>
        <w:t xml:space="preserve"> </w:t>
      </w:r>
      <w:r>
        <w:rPr>
          <w:w w:val="105"/>
        </w:rPr>
        <w:t>and</w:t>
      </w:r>
      <w:r>
        <w:rPr>
          <w:spacing w:val="-13"/>
          <w:w w:val="105"/>
        </w:rPr>
        <w:t xml:space="preserve"> </w:t>
      </w:r>
      <w:r>
        <w:rPr>
          <w:w w:val="105"/>
        </w:rPr>
        <w:t>legally</w:t>
      </w:r>
      <w:r>
        <w:rPr>
          <w:spacing w:val="-14"/>
          <w:w w:val="105"/>
        </w:rPr>
        <w:t xml:space="preserve"> </w:t>
      </w:r>
      <w:r>
        <w:rPr>
          <w:w w:val="105"/>
        </w:rPr>
        <w:t>dispose</w:t>
      </w:r>
      <w:r>
        <w:rPr>
          <w:spacing w:val="-13"/>
          <w:w w:val="105"/>
        </w:rPr>
        <w:t xml:space="preserve"> </w:t>
      </w:r>
      <w:r>
        <w:rPr>
          <w:w w:val="105"/>
        </w:rPr>
        <w:t>of</w:t>
      </w:r>
      <w:r>
        <w:rPr>
          <w:spacing w:val="-13"/>
          <w:w w:val="105"/>
        </w:rPr>
        <w:t xml:space="preserve"> </w:t>
      </w:r>
      <w:r>
        <w:rPr>
          <w:w w:val="105"/>
        </w:rPr>
        <w:t>construction</w:t>
      </w:r>
      <w:r>
        <w:rPr>
          <w:spacing w:val="-13"/>
          <w:w w:val="105"/>
        </w:rPr>
        <w:t xml:space="preserve"> </w:t>
      </w:r>
      <w:r>
        <w:rPr>
          <w:w w:val="105"/>
        </w:rPr>
        <w:t>debris</w:t>
      </w:r>
      <w:r>
        <w:rPr>
          <w:spacing w:val="-13"/>
          <w:w w:val="105"/>
        </w:rPr>
        <w:t xml:space="preserve"> </w:t>
      </w:r>
      <w:r>
        <w:rPr>
          <w:w w:val="105"/>
        </w:rPr>
        <w:t>associated</w:t>
      </w:r>
      <w:r>
        <w:rPr>
          <w:spacing w:val="-12"/>
          <w:w w:val="105"/>
        </w:rPr>
        <w:t xml:space="preserve"> </w:t>
      </w:r>
      <w:r>
        <w:rPr>
          <w:w w:val="105"/>
        </w:rPr>
        <w:t>with this work.</w:t>
      </w:r>
    </w:p>
    <w:p w14:paraId="23CECF77" w14:textId="77777777" w:rsidR="003E5391" w:rsidRDefault="003E5391" w:rsidP="00631D24">
      <w:pPr>
        <w:pStyle w:val="AGTSectFormat2-Article"/>
      </w:pPr>
      <w:r>
        <w:t>DEMONSTRATION</w:t>
      </w:r>
    </w:p>
    <w:p w14:paraId="4FF9BDCE" w14:textId="77777777" w:rsidR="003E5391" w:rsidRDefault="003E5391" w:rsidP="00BF3304">
      <w:pPr>
        <w:pStyle w:val="AGTSectFormat3-Paragraph"/>
      </w:pPr>
      <w:r w:rsidRPr="005E62DF">
        <w:rPr>
          <w:bCs/>
        </w:rPr>
        <w:t>Engage a factory-authorized service representative to train</w:t>
      </w:r>
      <w:r>
        <w:t xml:space="preserve"> Owner's maintenance personnel to adjust, operate, and maintain units.</w:t>
      </w:r>
    </w:p>
    <w:p w14:paraId="3AF35CCE" w14:textId="77777777" w:rsidR="009A75BA" w:rsidRDefault="00114F8B" w:rsidP="000E4313">
      <w:pPr>
        <w:pStyle w:val="AGTGuides"/>
      </w:pPr>
      <w:r w:rsidRPr="00FC4663">
        <w:t>Specifier Notes –</w:t>
      </w:r>
      <w:r w:rsidR="009A75BA">
        <w:t>Maintenance is required to extend the life of your door system and to maintain the Euro-Wall Warranty.</w:t>
      </w:r>
    </w:p>
    <w:p w14:paraId="253C23ED" w14:textId="77777777" w:rsidR="00691916" w:rsidRDefault="00691916" w:rsidP="00631D24">
      <w:pPr>
        <w:pStyle w:val="AGTSectFormat2-Article"/>
      </w:pPr>
      <w:r w:rsidRPr="00691916">
        <w:t>CLEANING</w:t>
      </w:r>
      <w:r w:rsidR="00AE5182">
        <w:t xml:space="preserve"> AND PROTECTION</w:t>
      </w:r>
    </w:p>
    <w:p w14:paraId="0F3B13D1" w14:textId="77777777" w:rsidR="00B34C31" w:rsidRDefault="00B34C31" w:rsidP="00BF3304">
      <w:pPr>
        <w:pStyle w:val="AGTSectFormat3-Paragraph"/>
      </w:pPr>
      <w:r w:rsidRPr="0039434B">
        <w:t xml:space="preserve">Clean products in accordance with the </w:t>
      </w:r>
      <w:r w:rsidR="004739A1" w:rsidRPr="0039434B">
        <w:t>manufacturer’s</w:t>
      </w:r>
      <w:r w:rsidRPr="0039434B">
        <w:t xml:space="preserve"> recommendations. </w:t>
      </w:r>
    </w:p>
    <w:p w14:paraId="6873EECC" w14:textId="77777777" w:rsidR="009A75BA" w:rsidRDefault="009A75BA" w:rsidP="00BB71E8">
      <w:pPr>
        <w:pStyle w:val="AGTSectFormat4-SubPara"/>
      </w:pPr>
      <w:r>
        <w:t xml:space="preserve">Remove all protective film from panels, </w:t>
      </w:r>
      <w:proofErr w:type="gramStart"/>
      <w:r>
        <w:t>frames</w:t>
      </w:r>
      <w:proofErr w:type="gramEnd"/>
      <w:r>
        <w:t xml:space="preserve"> and any other metal extrusion within 30 days of job delivery. Failure to do so could cause finish damage voiding the product warranty.</w:t>
      </w:r>
    </w:p>
    <w:p w14:paraId="429CF8F4" w14:textId="77777777" w:rsidR="00DB1760" w:rsidRDefault="00DB1760" w:rsidP="00BB71E8">
      <w:pPr>
        <w:pStyle w:val="AGTSectFormat4-SubPara"/>
      </w:pPr>
      <w:r>
        <w:t>Locks and Hardware: Wipe down the visible surfaces with warm soapy water on a soft cloth and then rinse off by wiping with a clean damp cloth. Spray a thin film of light machine oil or one of the corrosion preventative sprays.</w:t>
      </w:r>
    </w:p>
    <w:p w14:paraId="1B077140" w14:textId="77777777" w:rsidR="00DB1760" w:rsidRDefault="00DB1760" w:rsidP="00BB71E8">
      <w:pPr>
        <w:pStyle w:val="AGTSectFormat4-SubPara"/>
      </w:pPr>
      <w:r>
        <w:t xml:space="preserve">Track and Bearings: Apply white petroleum jelly (Vaseline) or </w:t>
      </w:r>
      <w:proofErr w:type="gramStart"/>
      <w:r>
        <w:t>equivalent,</w:t>
      </w:r>
      <w:proofErr w:type="gramEnd"/>
      <w:r>
        <w:t xml:space="preserve"> to inner lip of each side of head track with a clean cloth. Distribute lubricant evenly along track. Ensure wheels and bearings receive sufficient lubricant.</w:t>
      </w:r>
    </w:p>
    <w:p w14:paraId="0790581B" w14:textId="77777777" w:rsidR="00DB1760" w:rsidRPr="009A75BA" w:rsidRDefault="00DB1760" w:rsidP="00BB71E8">
      <w:pPr>
        <w:pStyle w:val="AGTSectFormat4-SubPara"/>
      </w:pPr>
      <w:r>
        <w:lastRenderedPageBreak/>
        <w:t xml:space="preserve">Hangers, Pivots and Brackets: Before applying anti-corrosive substance, wipe exposed surfaces with </w:t>
      </w:r>
      <w:proofErr w:type="gramStart"/>
      <w:r>
        <w:t>clean soft</w:t>
      </w:r>
      <w:proofErr w:type="gramEnd"/>
      <w:r>
        <w:t xml:space="preserve"> cloth soaked in warm soapy water; then rinse, clean and dry. Spray thin film to hangers, </w:t>
      </w:r>
      <w:proofErr w:type="gramStart"/>
      <w:r>
        <w:t>pivots</w:t>
      </w:r>
      <w:proofErr w:type="gramEnd"/>
      <w:r>
        <w:t xml:space="preserve"> and brackets with anti-corrosive treatment.</w:t>
      </w:r>
    </w:p>
    <w:p w14:paraId="4790AB98" w14:textId="77777777" w:rsidR="00CC0078" w:rsidRDefault="00CC0078" w:rsidP="00BF3304">
      <w:pPr>
        <w:pStyle w:val="AGTSectFormat3-Paragraph"/>
      </w:pPr>
      <w:r>
        <w:t>Touch-up, repair or replace damaged products before Substantial Completion.</w:t>
      </w:r>
    </w:p>
    <w:p w14:paraId="633C7A2E" w14:textId="77777777" w:rsidR="00876A46" w:rsidRPr="0029391D" w:rsidRDefault="00876A46" w:rsidP="00C30BB9">
      <w:pPr>
        <w:pStyle w:val="AGTTitleEnd"/>
      </w:pPr>
      <w:r w:rsidRPr="0029391D">
        <w:t>END OF SECTION</w:t>
      </w:r>
    </w:p>
    <w:sectPr w:rsidR="00876A46" w:rsidRPr="0029391D" w:rsidSect="00734331">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8E93E" w14:textId="77777777" w:rsidR="001D5443" w:rsidRDefault="001D5443" w:rsidP="00C30BB9">
      <w:r>
        <w:separator/>
      </w:r>
    </w:p>
    <w:p w14:paraId="51D8E3BD" w14:textId="77777777" w:rsidR="001D5443" w:rsidRDefault="001D5443" w:rsidP="00C30BB9"/>
    <w:p w14:paraId="08A59903" w14:textId="77777777" w:rsidR="001D5443" w:rsidRDefault="001D5443" w:rsidP="00C30BB9"/>
  </w:endnote>
  <w:endnote w:type="continuationSeparator" w:id="0">
    <w:p w14:paraId="179583AF" w14:textId="77777777" w:rsidR="001D5443" w:rsidRDefault="001D5443" w:rsidP="00C30BB9">
      <w:r>
        <w:continuationSeparator/>
      </w:r>
    </w:p>
    <w:p w14:paraId="5DE990B6" w14:textId="77777777" w:rsidR="001D5443" w:rsidRDefault="001D5443" w:rsidP="00C30BB9"/>
    <w:p w14:paraId="64618289" w14:textId="77777777" w:rsidR="001D5443" w:rsidRDefault="001D5443" w:rsidP="00C30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C79AD" w14:textId="77777777" w:rsidR="00B75BF9" w:rsidRDefault="00B75BF9" w:rsidP="00B14B9C">
    <w:pPr>
      <w:tabs>
        <w:tab w:val="center" w:pos="4680"/>
        <w:tab w:val="right" w:pos="9360"/>
      </w:tabs>
    </w:pPr>
    <w:r>
      <w:t>ALUMINUM DOORS</w:t>
    </w:r>
    <w:r>
      <w:tab/>
    </w:r>
    <w:r>
      <w:tab/>
      <w:t>EURO-WALL, LLC</w:t>
    </w:r>
  </w:p>
  <w:p w14:paraId="4E849E3D" w14:textId="77777777" w:rsidR="00B75BF9" w:rsidRDefault="00B75BF9" w:rsidP="00B14B9C">
    <w:pPr>
      <w:tabs>
        <w:tab w:val="center" w:pos="4680"/>
        <w:tab w:val="right" w:pos="9360"/>
      </w:tabs>
    </w:pPr>
    <w:r>
      <w:t xml:space="preserve">08 13 16 - </w:t>
    </w:r>
    <w:r>
      <w:fldChar w:fldCharType="begin"/>
    </w:r>
    <w:r>
      <w:instrText xml:space="preserve"> PAGE  \* MERGEFORMAT </w:instrText>
    </w:r>
    <w:r>
      <w:fldChar w:fldCharType="separate"/>
    </w:r>
    <w:r w:rsidR="005F31FF">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4B08" w14:textId="77777777" w:rsidR="00B75BF9" w:rsidRDefault="00B75BF9" w:rsidP="00B14B9C">
    <w:pPr>
      <w:tabs>
        <w:tab w:val="center" w:pos="4680"/>
        <w:tab w:val="right" w:pos="9360"/>
      </w:tabs>
    </w:pPr>
    <w:r>
      <w:t>EURO-WALL, LLC</w:t>
    </w:r>
    <w:r>
      <w:tab/>
    </w:r>
    <w:r>
      <w:tab/>
      <w:t>ALUMINUM DOORS</w:t>
    </w:r>
  </w:p>
  <w:p w14:paraId="734F4659" w14:textId="77777777" w:rsidR="00B75BF9" w:rsidRDefault="00B75BF9" w:rsidP="00B14B9C">
    <w:pPr>
      <w:tabs>
        <w:tab w:val="center" w:pos="4680"/>
        <w:tab w:val="right" w:pos="9360"/>
      </w:tabs>
    </w:pPr>
    <w:r>
      <w:tab/>
    </w:r>
    <w:r>
      <w:tab/>
      <w:t xml:space="preserve">08 13 16- </w:t>
    </w:r>
    <w:r>
      <w:fldChar w:fldCharType="begin"/>
    </w:r>
    <w:r>
      <w:instrText xml:space="preserve"> PAGE  \* MERGEFORMAT </w:instrText>
    </w:r>
    <w:r>
      <w:fldChar w:fldCharType="separate"/>
    </w:r>
    <w:r w:rsidR="0027515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EF26E" w14:textId="77777777" w:rsidR="00EF6E91" w:rsidRDefault="00EF6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1265E" w14:textId="77777777" w:rsidR="001D5443" w:rsidRDefault="001D5443" w:rsidP="00C30BB9">
      <w:r>
        <w:separator/>
      </w:r>
    </w:p>
    <w:p w14:paraId="4299D54A" w14:textId="77777777" w:rsidR="001D5443" w:rsidRDefault="001D5443" w:rsidP="00C30BB9"/>
    <w:p w14:paraId="22985C5D" w14:textId="77777777" w:rsidR="001D5443" w:rsidRDefault="001D5443" w:rsidP="00C30BB9"/>
  </w:footnote>
  <w:footnote w:type="continuationSeparator" w:id="0">
    <w:p w14:paraId="34D8089A" w14:textId="77777777" w:rsidR="001D5443" w:rsidRDefault="001D5443" w:rsidP="00C30BB9">
      <w:r>
        <w:continuationSeparator/>
      </w:r>
    </w:p>
    <w:p w14:paraId="5ECED901" w14:textId="77777777" w:rsidR="001D5443" w:rsidRDefault="001D5443" w:rsidP="00C30BB9"/>
    <w:p w14:paraId="4067EC21" w14:textId="77777777" w:rsidR="001D5443" w:rsidRDefault="001D5443" w:rsidP="00C30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1A28" w14:textId="77777777" w:rsidR="00B75BF9" w:rsidRDefault="00B75BF9" w:rsidP="00B14B9C">
    <w:pPr>
      <w:tabs>
        <w:tab w:val="center" w:pos="4680"/>
        <w:tab w:val="right" w:pos="9360"/>
      </w:tabs>
      <w:rPr>
        <w:rFonts w:cs="Segoe UI"/>
        <w:color w:val="000000"/>
      </w:rPr>
    </w:pPr>
    <w:r>
      <w:rPr>
        <w:rFonts w:cs="Segoe UI"/>
        <w:color w:val="000000"/>
      </w:rPr>
      <w:t>[Project Name]</w:t>
    </w:r>
    <w:r>
      <w:rPr>
        <w:rFonts w:cs="Segoe UI"/>
        <w:color w:val="000000"/>
      </w:rPr>
      <w:tab/>
    </w:r>
    <w:r>
      <w:rPr>
        <w:rFonts w:cs="Segoe UI"/>
        <w:color w:val="000000"/>
      </w:rPr>
      <w:tab/>
      <w:t>[Project Number]</w:t>
    </w:r>
  </w:p>
  <w:p w14:paraId="018B4488" w14:textId="77777777" w:rsidR="00B75BF9" w:rsidRDefault="00B75BF9" w:rsidP="00B14B9C">
    <w:pPr>
      <w:tabs>
        <w:tab w:val="center" w:pos="4680"/>
        <w:tab w:val="right" w:pos="9360"/>
      </w:tabs>
    </w:pPr>
    <w:r>
      <w:rPr>
        <w:rFonts w:cs="Segoe UI"/>
        <w:color w:val="000000"/>
      </w:rPr>
      <w:t>[Project Location]</w:t>
    </w:r>
    <w:r>
      <w:rPr>
        <w:rFonts w:cs="Segoe UI"/>
        <w:color w:val="000000"/>
      </w:rPr>
      <w:tab/>
    </w:r>
    <w:r>
      <w:rPr>
        <w:rFonts w:cs="Segoe UI"/>
        <w:color w:val="000000"/>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D0FF" w14:textId="77777777" w:rsidR="00B75BF9" w:rsidRDefault="00B75BF9" w:rsidP="00B14B9C">
    <w:pPr>
      <w:tabs>
        <w:tab w:val="center" w:pos="4680"/>
        <w:tab w:val="right" w:pos="9360"/>
      </w:tabs>
      <w:rPr>
        <w:rFonts w:cs="Segoe UI"/>
        <w:color w:val="000000"/>
      </w:rPr>
    </w:pPr>
    <w:r>
      <w:rPr>
        <w:rFonts w:cs="Segoe UI"/>
        <w:color w:val="000000"/>
      </w:rPr>
      <w:t>[Project Number]</w:t>
    </w:r>
    <w:r>
      <w:rPr>
        <w:rFonts w:cs="Segoe UI"/>
        <w:color w:val="000000"/>
      </w:rPr>
      <w:tab/>
    </w:r>
    <w:r>
      <w:rPr>
        <w:rFonts w:cs="Segoe UI"/>
        <w:color w:val="000000"/>
      </w:rPr>
      <w:tab/>
      <w:t>[Project Name]</w:t>
    </w:r>
  </w:p>
  <w:p w14:paraId="6F0C831A" w14:textId="77777777" w:rsidR="00B75BF9" w:rsidRDefault="00B75BF9" w:rsidP="00B14B9C">
    <w:pPr>
      <w:tabs>
        <w:tab w:val="center" w:pos="4680"/>
        <w:tab w:val="right" w:pos="9360"/>
      </w:tabs>
      <w:rPr>
        <w:rFonts w:cs="Segoe UI"/>
        <w:color w:val="000000"/>
      </w:rPr>
    </w:pPr>
    <w:r>
      <w:rPr>
        <w:rFonts w:cs="Segoe UI"/>
        <w:color w:val="000000"/>
      </w:rPr>
      <w:t>[Date]</w:t>
    </w:r>
    <w:r>
      <w:rPr>
        <w:rFonts w:cs="Segoe UI"/>
        <w:color w:val="000000"/>
      </w:rPr>
      <w:tab/>
    </w:r>
    <w:r>
      <w:rPr>
        <w:rFonts w:cs="Segoe UI"/>
        <w:color w:val="000000"/>
      </w:rPr>
      <w:tab/>
      <w:t>[Project Location]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F18E" w14:textId="77777777" w:rsidR="00EF6E91" w:rsidRDefault="00EF6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534524D"/>
    <w:multiLevelType w:val="hybridMultilevel"/>
    <w:tmpl w:val="E6782366"/>
    <w:lvl w:ilvl="0" w:tplc="B0BC887A">
      <w:start w:val="1"/>
      <w:numFmt w:val="decimal"/>
      <w:lvlText w:val="%1."/>
      <w:lvlJc w:val="left"/>
      <w:pPr>
        <w:ind w:left="797" w:hanging="576"/>
      </w:pPr>
      <w:rPr>
        <w:rFonts w:ascii="Arial" w:eastAsia="Arial" w:hAnsi="Arial" w:cs="Arial" w:hint="default"/>
        <w:b w:val="0"/>
        <w:bCs w:val="0"/>
        <w:i w:val="0"/>
        <w:iCs w:val="0"/>
        <w:spacing w:val="0"/>
        <w:w w:val="100"/>
        <w:sz w:val="19"/>
        <w:szCs w:val="19"/>
        <w:lang w:val="en-US" w:eastAsia="en-US" w:bidi="ar-SA"/>
      </w:rPr>
    </w:lvl>
    <w:lvl w:ilvl="1" w:tplc="3732E570">
      <w:start w:val="1"/>
      <w:numFmt w:val="upperLetter"/>
      <w:lvlText w:val="%2."/>
      <w:lvlJc w:val="left"/>
      <w:pPr>
        <w:ind w:left="1373" w:hanging="576"/>
      </w:pPr>
      <w:rPr>
        <w:rFonts w:hint="default"/>
        <w:spacing w:val="0"/>
        <w:w w:val="100"/>
        <w:lang w:val="en-US" w:eastAsia="en-US" w:bidi="ar-SA"/>
      </w:rPr>
    </w:lvl>
    <w:lvl w:ilvl="2" w:tplc="8C1E02DE">
      <w:start w:val="1"/>
      <w:numFmt w:val="decimal"/>
      <w:lvlText w:val="%3."/>
      <w:lvlJc w:val="left"/>
      <w:pPr>
        <w:ind w:left="1949" w:hanging="576"/>
      </w:pPr>
      <w:rPr>
        <w:rFonts w:ascii="Arial" w:eastAsia="Arial" w:hAnsi="Arial" w:cs="Arial" w:hint="default"/>
        <w:b w:val="0"/>
        <w:bCs w:val="0"/>
        <w:i w:val="0"/>
        <w:iCs w:val="0"/>
        <w:spacing w:val="0"/>
        <w:w w:val="100"/>
        <w:sz w:val="19"/>
        <w:szCs w:val="19"/>
        <w:lang w:val="en-US" w:eastAsia="en-US" w:bidi="ar-SA"/>
      </w:rPr>
    </w:lvl>
    <w:lvl w:ilvl="3" w:tplc="770C9C90">
      <w:start w:val="1"/>
      <w:numFmt w:val="lowerLetter"/>
      <w:lvlText w:val="%4."/>
      <w:lvlJc w:val="left"/>
      <w:pPr>
        <w:ind w:left="2524" w:hanging="576"/>
      </w:pPr>
      <w:rPr>
        <w:rFonts w:ascii="Arial" w:eastAsia="Arial" w:hAnsi="Arial" w:cs="Arial" w:hint="default"/>
        <w:b w:val="0"/>
        <w:bCs w:val="0"/>
        <w:i w:val="0"/>
        <w:iCs w:val="0"/>
        <w:spacing w:val="0"/>
        <w:w w:val="100"/>
        <w:sz w:val="19"/>
        <w:szCs w:val="19"/>
        <w:lang w:val="en-US" w:eastAsia="en-US" w:bidi="ar-SA"/>
      </w:rPr>
    </w:lvl>
    <w:lvl w:ilvl="4" w:tplc="B3F41918">
      <w:start w:val="1"/>
      <w:numFmt w:val="decimal"/>
      <w:lvlText w:val="%5)"/>
      <w:lvlJc w:val="left"/>
      <w:pPr>
        <w:ind w:left="3100" w:hanging="576"/>
      </w:pPr>
      <w:rPr>
        <w:rFonts w:ascii="Arial" w:eastAsia="Arial" w:hAnsi="Arial" w:cs="Arial" w:hint="default"/>
        <w:b w:val="0"/>
        <w:bCs w:val="0"/>
        <w:i w:val="0"/>
        <w:iCs w:val="0"/>
        <w:spacing w:val="0"/>
        <w:w w:val="100"/>
        <w:sz w:val="19"/>
        <w:szCs w:val="19"/>
        <w:lang w:val="en-US" w:eastAsia="en-US" w:bidi="ar-SA"/>
      </w:rPr>
    </w:lvl>
    <w:lvl w:ilvl="5" w:tplc="30BC21A0">
      <w:numFmt w:val="bullet"/>
      <w:lvlText w:val="•"/>
      <w:lvlJc w:val="left"/>
      <w:pPr>
        <w:ind w:left="3100" w:hanging="576"/>
      </w:pPr>
      <w:rPr>
        <w:rFonts w:hint="default"/>
        <w:lang w:val="en-US" w:eastAsia="en-US" w:bidi="ar-SA"/>
      </w:rPr>
    </w:lvl>
    <w:lvl w:ilvl="6" w:tplc="72C8DA50">
      <w:numFmt w:val="bullet"/>
      <w:lvlText w:val="•"/>
      <w:lvlJc w:val="left"/>
      <w:pPr>
        <w:ind w:left="4356" w:hanging="576"/>
      </w:pPr>
      <w:rPr>
        <w:rFonts w:hint="default"/>
        <w:lang w:val="en-US" w:eastAsia="en-US" w:bidi="ar-SA"/>
      </w:rPr>
    </w:lvl>
    <w:lvl w:ilvl="7" w:tplc="F33851DE">
      <w:numFmt w:val="bullet"/>
      <w:lvlText w:val="•"/>
      <w:lvlJc w:val="left"/>
      <w:pPr>
        <w:ind w:left="5612" w:hanging="576"/>
      </w:pPr>
      <w:rPr>
        <w:rFonts w:hint="default"/>
        <w:lang w:val="en-US" w:eastAsia="en-US" w:bidi="ar-SA"/>
      </w:rPr>
    </w:lvl>
    <w:lvl w:ilvl="8" w:tplc="4C583DBA">
      <w:numFmt w:val="bullet"/>
      <w:lvlText w:val="•"/>
      <w:lvlJc w:val="left"/>
      <w:pPr>
        <w:ind w:left="6868" w:hanging="576"/>
      </w:pPr>
      <w:rPr>
        <w:rFonts w:hint="default"/>
        <w:lang w:val="en-US" w:eastAsia="en-US" w:bidi="ar-SA"/>
      </w:rPr>
    </w:lvl>
  </w:abstractNum>
  <w:abstractNum w:abstractNumId="5"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93A78B1"/>
    <w:multiLevelType w:val="multilevel"/>
    <w:tmpl w:val="870E9CEA"/>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2304"/>
        </w:tabs>
        <w:ind w:left="2304"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abstractNum w:abstractNumId="8" w15:restartNumberingAfterBreak="0">
    <w:nsid w:val="51864E08"/>
    <w:multiLevelType w:val="multilevel"/>
    <w:tmpl w:val="468CFC98"/>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9"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10"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69996FCC"/>
    <w:multiLevelType w:val="hybridMultilevel"/>
    <w:tmpl w:val="48323944"/>
    <w:lvl w:ilvl="0" w:tplc="8C1E02DE">
      <w:start w:val="1"/>
      <w:numFmt w:val="decimal"/>
      <w:lvlText w:val="%1."/>
      <w:lvlJc w:val="left"/>
      <w:pPr>
        <w:ind w:left="1949" w:hanging="576"/>
      </w:pPr>
      <w:rPr>
        <w:rFonts w:ascii="Arial" w:eastAsia="Arial" w:hAnsi="Arial" w:cs="Arial" w:hint="default"/>
        <w:b w:val="0"/>
        <w:bCs w:val="0"/>
        <w:i w:val="0"/>
        <w:iCs w:val="0"/>
        <w:spacing w:val="0"/>
        <w:w w:val="100"/>
        <w:sz w:val="19"/>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6F1D6AE8"/>
    <w:multiLevelType w:val="multilevel"/>
    <w:tmpl w:val="872056C8"/>
    <w:lvl w:ilvl="0">
      <w:start w:val="2"/>
      <w:numFmt w:val="decimal"/>
      <w:lvlText w:val="%1"/>
      <w:lvlJc w:val="left"/>
      <w:pPr>
        <w:ind w:left="698" w:hanging="576"/>
      </w:pPr>
      <w:rPr>
        <w:rFonts w:hint="default"/>
        <w:lang w:val="en-US" w:eastAsia="en-US" w:bidi="ar-SA"/>
      </w:rPr>
    </w:lvl>
    <w:lvl w:ilvl="1">
      <w:start w:val="1"/>
      <w:numFmt w:val="decimal"/>
      <w:lvlText w:val="%1.%2"/>
      <w:lvlJc w:val="left"/>
      <w:pPr>
        <w:ind w:left="698" w:hanging="576"/>
      </w:pPr>
      <w:rPr>
        <w:rFonts w:ascii="Arial" w:eastAsia="Arial" w:hAnsi="Arial" w:cs="Arial" w:hint="default"/>
        <w:b w:val="0"/>
        <w:bCs w:val="0"/>
        <w:i w:val="0"/>
        <w:iCs w:val="0"/>
        <w:spacing w:val="-1"/>
        <w:w w:val="102"/>
        <w:sz w:val="19"/>
        <w:szCs w:val="19"/>
        <w:lang w:val="en-US" w:eastAsia="en-US" w:bidi="ar-SA"/>
      </w:rPr>
    </w:lvl>
    <w:lvl w:ilvl="2">
      <w:start w:val="1"/>
      <w:numFmt w:val="upperLetter"/>
      <w:lvlText w:val="%3."/>
      <w:lvlJc w:val="left"/>
      <w:pPr>
        <w:ind w:left="1272" w:hanging="574"/>
      </w:pPr>
      <w:rPr>
        <w:rFonts w:ascii="Arial" w:eastAsia="Arial" w:hAnsi="Arial" w:cs="Arial" w:hint="default"/>
        <w:b w:val="0"/>
        <w:bCs w:val="0"/>
        <w:i w:val="0"/>
        <w:iCs w:val="0"/>
        <w:spacing w:val="0"/>
        <w:w w:val="102"/>
        <w:sz w:val="19"/>
        <w:szCs w:val="19"/>
        <w:lang w:val="en-US" w:eastAsia="en-US" w:bidi="ar-SA"/>
      </w:rPr>
    </w:lvl>
    <w:lvl w:ilvl="3">
      <w:start w:val="1"/>
      <w:numFmt w:val="decimal"/>
      <w:lvlText w:val="%4."/>
      <w:lvlJc w:val="left"/>
      <w:pPr>
        <w:ind w:left="1850" w:hanging="576"/>
      </w:pPr>
      <w:rPr>
        <w:rFonts w:ascii="Arial" w:eastAsia="Arial" w:hAnsi="Arial" w:cs="Arial" w:hint="default"/>
        <w:b w:val="0"/>
        <w:bCs w:val="0"/>
        <w:i w:val="0"/>
        <w:iCs w:val="0"/>
        <w:spacing w:val="0"/>
        <w:w w:val="102"/>
        <w:sz w:val="19"/>
        <w:szCs w:val="19"/>
        <w:lang w:val="en-US" w:eastAsia="en-US" w:bidi="ar-SA"/>
      </w:rPr>
    </w:lvl>
    <w:lvl w:ilvl="4">
      <w:start w:val="1"/>
      <w:numFmt w:val="lowerLetter"/>
      <w:lvlText w:val="%5."/>
      <w:lvlJc w:val="left"/>
      <w:pPr>
        <w:ind w:left="2425" w:hanging="576"/>
      </w:pPr>
      <w:rPr>
        <w:rFonts w:ascii="Arial" w:eastAsia="Arial" w:hAnsi="Arial" w:cs="Arial" w:hint="default"/>
        <w:b w:val="0"/>
        <w:bCs w:val="0"/>
        <w:i w:val="0"/>
        <w:iCs w:val="0"/>
        <w:spacing w:val="0"/>
        <w:w w:val="102"/>
        <w:sz w:val="19"/>
        <w:szCs w:val="19"/>
        <w:lang w:val="en-US" w:eastAsia="en-US" w:bidi="ar-SA"/>
      </w:rPr>
    </w:lvl>
    <w:lvl w:ilvl="5">
      <w:start w:val="1"/>
      <w:numFmt w:val="decimal"/>
      <w:lvlText w:val="%6)"/>
      <w:lvlJc w:val="left"/>
      <w:pPr>
        <w:ind w:left="3001" w:hanging="576"/>
      </w:pPr>
      <w:rPr>
        <w:rFonts w:ascii="Arial" w:eastAsia="Arial" w:hAnsi="Arial" w:cs="Arial" w:hint="default"/>
        <w:b w:val="0"/>
        <w:bCs w:val="0"/>
        <w:i w:val="0"/>
        <w:iCs w:val="0"/>
        <w:spacing w:val="0"/>
        <w:w w:val="102"/>
        <w:sz w:val="19"/>
        <w:szCs w:val="19"/>
        <w:lang w:val="en-US" w:eastAsia="en-US" w:bidi="ar-SA"/>
      </w:rPr>
    </w:lvl>
    <w:lvl w:ilvl="6">
      <w:numFmt w:val="bullet"/>
      <w:lvlText w:val="•"/>
      <w:lvlJc w:val="left"/>
      <w:pPr>
        <w:ind w:left="4408" w:hanging="576"/>
      </w:pPr>
      <w:rPr>
        <w:rFonts w:hint="default"/>
        <w:lang w:val="en-US" w:eastAsia="en-US" w:bidi="ar-SA"/>
      </w:rPr>
    </w:lvl>
    <w:lvl w:ilvl="7">
      <w:numFmt w:val="bullet"/>
      <w:lvlText w:val="•"/>
      <w:lvlJc w:val="left"/>
      <w:pPr>
        <w:ind w:left="5816" w:hanging="576"/>
      </w:pPr>
      <w:rPr>
        <w:rFonts w:hint="default"/>
        <w:lang w:val="en-US" w:eastAsia="en-US" w:bidi="ar-SA"/>
      </w:rPr>
    </w:lvl>
    <w:lvl w:ilvl="8">
      <w:numFmt w:val="bullet"/>
      <w:lvlText w:val="•"/>
      <w:lvlJc w:val="left"/>
      <w:pPr>
        <w:ind w:left="7224" w:hanging="576"/>
      </w:pPr>
      <w:rPr>
        <w:rFonts w:hint="default"/>
        <w:lang w:val="en-US" w:eastAsia="en-US" w:bidi="ar-SA"/>
      </w:rPr>
    </w:lvl>
  </w:abstractNum>
  <w:abstractNum w:abstractNumId="15"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6"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1986859131">
    <w:abstractNumId w:val="2"/>
  </w:num>
  <w:num w:numId="2" w16cid:durableId="1025403293">
    <w:abstractNumId w:val="6"/>
  </w:num>
  <w:num w:numId="3" w16cid:durableId="2072193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431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4505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7888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85661">
    <w:abstractNumId w:val="15"/>
  </w:num>
  <w:num w:numId="8" w16cid:durableId="2138597690">
    <w:abstractNumId w:val="11"/>
  </w:num>
  <w:num w:numId="9" w16cid:durableId="1967542762">
    <w:abstractNumId w:val="3"/>
  </w:num>
  <w:num w:numId="10" w16cid:durableId="1615674993">
    <w:abstractNumId w:val="13"/>
  </w:num>
  <w:num w:numId="11" w16cid:durableId="609511005">
    <w:abstractNumId w:val="5"/>
  </w:num>
  <w:num w:numId="12" w16cid:durableId="1781606878">
    <w:abstractNumId w:val="7"/>
  </w:num>
  <w:num w:numId="13" w16cid:durableId="1427380756">
    <w:abstractNumId w:val="9"/>
  </w:num>
  <w:num w:numId="14" w16cid:durableId="900285615">
    <w:abstractNumId w:val="1"/>
  </w:num>
  <w:num w:numId="15" w16cid:durableId="261959540">
    <w:abstractNumId w:val="0"/>
  </w:num>
  <w:num w:numId="16" w16cid:durableId="1190798447">
    <w:abstractNumId w:val="16"/>
  </w:num>
  <w:num w:numId="17" w16cid:durableId="1782217337">
    <w:abstractNumId w:val="10"/>
  </w:num>
  <w:num w:numId="18" w16cid:durableId="386221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4100778">
    <w:abstractNumId w:val="8"/>
  </w:num>
  <w:num w:numId="20" w16cid:durableId="575557295">
    <w:abstractNumId w:val="8"/>
  </w:num>
  <w:num w:numId="21" w16cid:durableId="357200341">
    <w:abstractNumId w:val="8"/>
  </w:num>
  <w:num w:numId="22" w16cid:durableId="1924024006">
    <w:abstractNumId w:val="8"/>
  </w:num>
  <w:num w:numId="23" w16cid:durableId="931813643">
    <w:abstractNumId w:val="8"/>
  </w:num>
  <w:num w:numId="24" w16cid:durableId="1955553039">
    <w:abstractNumId w:val="8"/>
  </w:num>
  <w:num w:numId="25" w16cid:durableId="2018269250">
    <w:abstractNumId w:val="4"/>
  </w:num>
  <w:num w:numId="26" w16cid:durableId="891430925">
    <w:abstractNumId w:val="12"/>
  </w:num>
  <w:num w:numId="27" w16cid:durableId="1102140749">
    <w:abstractNumId w:val="14"/>
  </w:num>
  <w:num w:numId="28" w16cid:durableId="35265623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9" w16cid:durableId="2030796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41399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1721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0417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4035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2663522">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6270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2359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7011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0467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7729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5549025">
    <w:abstractNumId w:val="8"/>
  </w:num>
  <w:num w:numId="41" w16cid:durableId="1285889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2491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5752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29607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11BA"/>
    <w:rsid w:val="00001557"/>
    <w:rsid w:val="0001716D"/>
    <w:rsid w:val="00017D2E"/>
    <w:rsid w:val="00024474"/>
    <w:rsid w:val="00035A68"/>
    <w:rsid w:val="00045735"/>
    <w:rsid w:val="000601AE"/>
    <w:rsid w:val="000643A4"/>
    <w:rsid w:val="000769AF"/>
    <w:rsid w:val="00081B84"/>
    <w:rsid w:val="0008292B"/>
    <w:rsid w:val="00084D36"/>
    <w:rsid w:val="00086BA9"/>
    <w:rsid w:val="000D1D26"/>
    <w:rsid w:val="000D69F5"/>
    <w:rsid w:val="000E185A"/>
    <w:rsid w:val="000E4313"/>
    <w:rsid w:val="000F5254"/>
    <w:rsid w:val="001037CD"/>
    <w:rsid w:val="001044EB"/>
    <w:rsid w:val="00106EC9"/>
    <w:rsid w:val="00114187"/>
    <w:rsid w:val="00114F8B"/>
    <w:rsid w:val="0012250C"/>
    <w:rsid w:val="001226E5"/>
    <w:rsid w:val="001334A7"/>
    <w:rsid w:val="00156DAD"/>
    <w:rsid w:val="001651D9"/>
    <w:rsid w:val="00170223"/>
    <w:rsid w:val="0017050E"/>
    <w:rsid w:val="00176A39"/>
    <w:rsid w:val="00176C32"/>
    <w:rsid w:val="00186B9D"/>
    <w:rsid w:val="001A5D01"/>
    <w:rsid w:val="001B616D"/>
    <w:rsid w:val="001B749B"/>
    <w:rsid w:val="001B75A5"/>
    <w:rsid w:val="001C0214"/>
    <w:rsid w:val="001C3AF2"/>
    <w:rsid w:val="001C74A1"/>
    <w:rsid w:val="001D5443"/>
    <w:rsid w:val="001D7A63"/>
    <w:rsid w:val="00213B13"/>
    <w:rsid w:val="00213E79"/>
    <w:rsid w:val="002264C7"/>
    <w:rsid w:val="002342AE"/>
    <w:rsid w:val="00237A1C"/>
    <w:rsid w:val="002400C2"/>
    <w:rsid w:val="002541B2"/>
    <w:rsid w:val="0026111D"/>
    <w:rsid w:val="00267066"/>
    <w:rsid w:val="0026772A"/>
    <w:rsid w:val="0027515C"/>
    <w:rsid w:val="002810D5"/>
    <w:rsid w:val="0029391D"/>
    <w:rsid w:val="002962A5"/>
    <w:rsid w:val="002A3C55"/>
    <w:rsid w:val="002C1FC4"/>
    <w:rsid w:val="002D392F"/>
    <w:rsid w:val="002D40F5"/>
    <w:rsid w:val="002D576B"/>
    <w:rsid w:val="002D5839"/>
    <w:rsid w:val="002E2790"/>
    <w:rsid w:val="002E4520"/>
    <w:rsid w:val="002E4A74"/>
    <w:rsid w:val="002F2AB8"/>
    <w:rsid w:val="002F49D1"/>
    <w:rsid w:val="003007D8"/>
    <w:rsid w:val="00303BCC"/>
    <w:rsid w:val="003060AD"/>
    <w:rsid w:val="00316A51"/>
    <w:rsid w:val="00354B74"/>
    <w:rsid w:val="003565BB"/>
    <w:rsid w:val="00357EA3"/>
    <w:rsid w:val="00360F90"/>
    <w:rsid w:val="00364DBD"/>
    <w:rsid w:val="00386B5D"/>
    <w:rsid w:val="00390C7A"/>
    <w:rsid w:val="003C30C8"/>
    <w:rsid w:val="003C478C"/>
    <w:rsid w:val="003E5134"/>
    <w:rsid w:val="003E5391"/>
    <w:rsid w:val="003F27A2"/>
    <w:rsid w:val="003F7A80"/>
    <w:rsid w:val="00413440"/>
    <w:rsid w:val="00422AB5"/>
    <w:rsid w:val="00430C8B"/>
    <w:rsid w:val="004375AE"/>
    <w:rsid w:val="00454EA4"/>
    <w:rsid w:val="0046687F"/>
    <w:rsid w:val="00472790"/>
    <w:rsid w:val="004739A1"/>
    <w:rsid w:val="00475B7F"/>
    <w:rsid w:val="00475F2D"/>
    <w:rsid w:val="00487D85"/>
    <w:rsid w:val="00491AA9"/>
    <w:rsid w:val="0049295C"/>
    <w:rsid w:val="004953C2"/>
    <w:rsid w:val="0049625B"/>
    <w:rsid w:val="004A0728"/>
    <w:rsid w:val="004A6A4A"/>
    <w:rsid w:val="004B2EC5"/>
    <w:rsid w:val="004B5F4A"/>
    <w:rsid w:val="004B79CD"/>
    <w:rsid w:val="004C0884"/>
    <w:rsid w:val="004C3B2B"/>
    <w:rsid w:val="004C6A3A"/>
    <w:rsid w:val="004C761E"/>
    <w:rsid w:val="004D5A8A"/>
    <w:rsid w:val="004E6C28"/>
    <w:rsid w:val="004F066E"/>
    <w:rsid w:val="005037AC"/>
    <w:rsid w:val="0051515B"/>
    <w:rsid w:val="00530B1E"/>
    <w:rsid w:val="005320D1"/>
    <w:rsid w:val="00532A1B"/>
    <w:rsid w:val="005349C5"/>
    <w:rsid w:val="00535E1F"/>
    <w:rsid w:val="0054004B"/>
    <w:rsid w:val="00545608"/>
    <w:rsid w:val="00551CE4"/>
    <w:rsid w:val="0055271B"/>
    <w:rsid w:val="00586C3E"/>
    <w:rsid w:val="0059284A"/>
    <w:rsid w:val="005A4C0A"/>
    <w:rsid w:val="005A6081"/>
    <w:rsid w:val="005A76E0"/>
    <w:rsid w:val="005C2A3F"/>
    <w:rsid w:val="005C79C0"/>
    <w:rsid w:val="005E62DF"/>
    <w:rsid w:val="005F31FF"/>
    <w:rsid w:val="00631D24"/>
    <w:rsid w:val="00642F13"/>
    <w:rsid w:val="006430CC"/>
    <w:rsid w:val="00647B8F"/>
    <w:rsid w:val="006604FD"/>
    <w:rsid w:val="00660BA7"/>
    <w:rsid w:val="00661859"/>
    <w:rsid w:val="00681EE8"/>
    <w:rsid w:val="006909B6"/>
    <w:rsid w:val="00691916"/>
    <w:rsid w:val="006930F7"/>
    <w:rsid w:val="0069607A"/>
    <w:rsid w:val="006A1263"/>
    <w:rsid w:val="006A4549"/>
    <w:rsid w:val="006A5C90"/>
    <w:rsid w:val="006C213D"/>
    <w:rsid w:val="006C45E7"/>
    <w:rsid w:val="006D0829"/>
    <w:rsid w:val="006D1667"/>
    <w:rsid w:val="006F0FB1"/>
    <w:rsid w:val="007013B8"/>
    <w:rsid w:val="00702848"/>
    <w:rsid w:val="007032BE"/>
    <w:rsid w:val="00716D8E"/>
    <w:rsid w:val="007200B7"/>
    <w:rsid w:val="00723714"/>
    <w:rsid w:val="00734331"/>
    <w:rsid w:val="00761201"/>
    <w:rsid w:val="007627A8"/>
    <w:rsid w:val="00775932"/>
    <w:rsid w:val="00775A5C"/>
    <w:rsid w:val="00776B02"/>
    <w:rsid w:val="00776B77"/>
    <w:rsid w:val="007831FC"/>
    <w:rsid w:val="00783379"/>
    <w:rsid w:val="007B27F6"/>
    <w:rsid w:val="007C0ED2"/>
    <w:rsid w:val="007C2822"/>
    <w:rsid w:val="007D26D7"/>
    <w:rsid w:val="007D3CB3"/>
    <w:rsid w:val="007F4148"/>
    <w:rsid w:val="007F42B2"/>
    <w:rsid w:val="007F723E"/>
    <w:rsid w:val="00810565"/>
    <w:rsid w:val="008154EF"/>
    <w:rsid w:val="00816699"/>
    <w:rsid w:val="00825395"/>
    <w:rsid w:val="00825CED"/>
    <w:rsid w:val="008308A6"/>
    <w:rsid w:val="00856667"/>
    <w:rsid w:val="00862F91"/>
    <w:rsid w:val="0086445C"/>
    <w:rsid w:val="00864E78"/>
    <w:rsid w:val="00871349"/>
    <w:rsid w:val="00875630"/>
    <w:rsid w:val="00876A46"/>
    <w:rsid w:val="008837D9"/>
    <w:rsid w:val="00885D71"/>
    <w:rsid w:val="00894529"/>
    <w:rsid w:val="008A10DF"/>
    <w:rsid w:val="008A226C"/>
    <w:rsid w:val="008B0BD3"/>
    <w:rsid w:val="008B75AB"/>
    <w:rsid w:val="008C1F98"/>
    <w:rsid w:val="008D0A90"/>
    <w:rsid w:val="008D3B94"/>
    <w:rsid w:val="008D7CC6"/>
    <w:rsid w:val="008E20E0"/>
    <w:rsid w:val="008F54F7"/>
    <w:rsid w:val="00900A78"/>
    <w:rsid w:val="00901A06"/>
    <w:rsid w:val="00903C50"/>
    <w:rsid w:val="00905ABC"/>
    <w:rsid w:val="00911221"/>
    <w:rsid w:val="009211BC"/>
    <w:rsid w:val="00921BB5"/>
    <w:rsid w:val="00924E07"/>
    <w:rsid w:val="0094562D"/>
    <w:rsid w:val="00947731"/>
    <w:rsid w:val="009546D7"/>
    <w:rsid w:val="00961C6D"/>
    <w:rsid w:val="00961FE2"/>
    <w:rsid w:val="0097548B"/>
    <w:rsid w:val="009902CE"/>
    <w:rsid w:val="00990E9D"/>
    <w:rsid w:val="00991F9A"/>
    <w:rsid w:val="009A404F"/>
    <w:rsid w:val="009A75BA"/>
    <w:rsid w:val="009B0971"/>
    <w:rsid w:val="009B455A"/>
    <w:rsid w:val="009C4697"/>
    <w:rsid w:val="009C5571"/>
    <w:rsid w:val="009D2BBF"/>
    <w:rsid w:val="009E6A59"/>
    <w:rsid w:val="009E6D88"/>
    <w:rsid w:val="00A00CEE"/>
    <w:rsid w:val="00A12914"/>
    <w:rsid w:val="00A24C83"/>
    <w:rsid w:val="00A30A2D"/>
    <w:rsid w:val="00A34B63"/>
    <w:rsid w:val="00A571BE"/>
    <w:rsid w:val="00A7063F"/>
    <w:rsid w:val="00A775AD"/>
    <w:rsid w:val="00A8424F"/>
    <w:rsid w:val="00AA3D28"/>
    <w:rsid w:val="00AA60CF"/>
    <w:rsid w:val="00AB08CD"/>
    <w:rsid w:val="00AB2150"/>
    <w:rsid w:val="00AB4BF5"/>
    <w:rsid w:val="00AC0269"/>
    <w:rsid w:val="00AC5155"/>
    <w:rsid w:val="00AD0BB1"/>
    <w:rsid w:val="00AD3D80"/>
    <w:rsid w:val="00AD49FE"/>
    <w:rsid w:val="00AD4D59"/>
    <w:rsid w:val="00AD5554"/>
    <w:rsid w:val="00AE5182"/>
    <w:rsid w:val="00AF2B6B"/>
    <w:rsid w:val="00B0170D"/>
    <w:rsid w:val="00B050FB"/>
    <w:rsid w:val="00B10FB6"/>
    <w:rsid w:val="00B14B9C"/>
    <w:rsid w:val="00B14CBB"/>
    <w:rsid w:val="00B178FD"/>
    <w:rsid w:val="00B22B85"/>
    <w:rsid w:val="00B34C31"/>
    <w:rsid w:val="00B53C74"/>
    <w:rsid w:val="00B57A0B"/>
    <w:rsid w:val="00B60512"/>
    <w:rsid w:val="00B616AE"/>
    <w:rsid w:val="00B652C7"/>
    <w:rsid w:val="00B67487"/>
    <w:rsid w:val="00B75BF9"/>
    <w:rsid w:val="00B8664C"/>
    <w:rsid w:val="00B96AA7"/>
    <w:rsid w:val="00B979A8"/>
    <w:rsid w:val="00BA3EE1"/>
    <w:rsid w:val="00BB461A"/>
    <w:rsid w:val="00BB5AC0"/>
    <w:rsid w:val="00BB71E8"/>
    <w:rsid w:val="00BE3639"/>
    <w:rsid w:val="00BE473B"/>
    <w:rsid w:val="00BF3304"/>
    <w:rsid w:val="00C00D29"/>
    <w:rsid w:val="00C03D02"/>
    <w:rsid w:val="00C14DB1"/>
    <w:rsid w:val="00C17ABC"/>
    <w:rsid w:val="00C3014C"/>
    <w:rsid w:val="00C30BB9"/>
    <w:rsid w:val="00C33B06"/>
    <w:rsid w:val="00C33C8F"/>
    <w:rsid w:val="00C373E8"/>
    <w:rsid w:val="00C37504"/>
    <w:rsid w:val="00C6158F"/>
    <w:rsid w:val="00C62860"/>
    <w:rsid w:val="00C6487C"/>
    <w:rsid w:val="00C70308"/>
    <w:rsid w:val="00C86395"/>
    <w:rsid w:val="00C930DC"/>
    <w:rsid w:val="00C97DD8"/>
    <w:rsid w:val="00CA5311"/>
    <w:rsid w:val="00CB0707"/>
    <w:rsid w:val="00CC0078"/>
    <w:rsid w:val="00CC68F4"/>
    <w:rsid w:val="00CE363E"/>
    <w:rsid w:val="00CE71FE"/>
    <w:rsid w:val="00D01942"/>
    <w:rsid w:val="00D0429D"/>
    <w:rsid w:val="00D10167"/>
    <w:rsid w:val="00D30FB1"/>
    <w:rsid w:val="00D35200"/>
    <w:rsid w:val="00D36482"/>
    <w:rsid w:val="00D50130"/>
    <w:rsid w:val="00D50E42"/>
    <w:rsid w:val="00D57053"/>
    <w:rsid w:val="00D66979"/>
    <w:rsid w:val="00D67643"/>
    <w:rsid w:val="00D72B98"/>
    <w:rsid w:val="00D75095"/>
    <w:rsid w:val="00D8566D"/>
    <w:rsid w:val="00D94065"/>
    <w:rsid w:val="00DB1760"/>
    <w:rsid w:val="00DC65A9"/>
    <w:rsid w:val="00DD11D2"/>
    <w:rsid w:val="00DE28BE"/>
    <w:rsid w:val="00DF74E5"/>
    <w:rsid w:val="00DF7E8C"/>
    <w:rsid w:val="00E14B17"/>
    <w:rsid w:val="00E2321A"/>
    <w:rsid w:val="00E325AE"/>
    <w:rsid w:val="00E33F35"/>
    <w:rsid w:val="00E61AB1"/>
    <w:rsid w:val="00E705E3"/>
    <w:rsid w:val="00E76166"/>
    <w:rsid w:val="00E859E5"/>
    <w:rsid w:val="00E8665B"/>
    <w:rsid w:val="00E925EB"/>
    <w:rsid w:val="00E9502B"/>
    <w:rsid w:val="00EB04BE"/>
    <w:rsid w:val="00EB3381"/>
    <w:rsid w:val="00EE68A4"/>
    <w:rsid w:val="00EF1679"/>
    <w:rsid w:val="00EF6E91"/>
    <w:rsid w:val="00F07C52"/>
    <w:rsid w:val="00F24783"/>
    <w:rsid w:val="00F26696"/>
    <w:rsid w:val="00F32191"/>
    <w:rsid w:val="00F5436C"/>
    <w:rsid w:val="00F60514"/>
    <w:rsid w:val="00F75C05"/>
    <w:rsid w:val="00F76CD5"/>
    <w:rsid w:val="00F7729E"/>
    <w:rsid w:val="00F77E7E"/>
    <w:rsid w:val="00F879E5"/>
    <w:rsid w:val="00FA4A10"/>
    <w:rsid w:val="00FB5C4A"/>
    <w:rsid w:val="00FC0FB0"/>
    <w:rsid w:val="00FC7E2A"/>
    <w:rsid w:val="00FD1778"/>
    <w:rsid w:val="00FD4865"/>
    <w:rsid w:val="00FD7282"/>
    <w:rsid w:val="00FF41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3FD8"/>
  <w15:docId w15:val="{ADFCE2CC-20DE-4B5B-A50B-1AB07357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10FB6"/>
    <w:pPr>
      <w:widowControl w:val="0"/>
      <w:autoSpaceDE w:val="0"/>
      <w:autoSpaceDN w:val="0"/>
      <w:adjustRightInd w:val="0"/>
      <w:spacing w:after="0" w:line="240" w:lineRule="auto"/>
    </w:pPr>
    <w:rPr>
      <w:rFonts w:ascii="Segoe UI" w:eastAsia="Times New Roman" w:hAnsi="Segoe UI" w:cs="Times New Roman"/>
      <w:szCs w:val="20"/>
    </w:rPr>
  </w:style>
  <w:style w:type="paragraph" w:styleId="Heading1">
    <w:name w:val="heading 1"/>
    <w:basedOn w:val="Normal"/>
    <w:next w:val="Normal"/>
    <w:link w:val="Heading1Char"/>
    <w:uiPriority w:val="99"/>
    <w:rsid w:val="004A6A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9B09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9B09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unhideWhenUsed/>
    <w:qFormat/>
    <w:rsid w:val="009B097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9B097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9B097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9B097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9B097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97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A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B09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B09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B0971"/>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9B0971"/>
    <w:rPr>
      <w:rFonts w:asciiTheme="majorHAnsi" w:eastAsiaTheme="majorEastAsia" w:hAnsiTheme="majorHAnsi" w:cstheme="majorBidi"/>
      <w:color w:val="365F91" w:themeColor="accent1" w:themeShade="BF"/>
      <w:sz w:val="20"/>
      <w:szCs w:val="20"/>
    </w:rPr>
  </w:style>
  <w:style w:type="character" w:customStyle="1" w:styleId="Heading6Char">
    <w:name w:val="Heading 6 Char"/>
    <w:basedOn w:val="DefaultParagraphFont"/>
    <w:link w:val="Heading6"/>
    <w:uiPriority w:val="9"/>
    <w:semiHidden/>
    <w:rsid w:val="009B0971"/>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9B0971"/>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9B09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customStyle="1" w:styleId="AGTSectFormat4-SubParaChar">
    <w:name w:val="AGT_SectFormat_4-SubPara Char"/>
    <w:basedOn w:val="DefaultParagraphFont"/>
    <w:link w:val="AGTSectFormat4-SubPara"/>
    <w:uiPriority w:val="99"/>
    <w:rsid w:val="00BB71E8"/>
    <w:rPr>
      <w:rFonts w:ascii="Segoe UI" w:eastAsia="Times New Roman" w:hAnsi="Segoe UI" w:cs="Segoe UI"/>
    </w:rPr>
  </w:style>
  <w:style w:type="paragraph" w:customStyle="1" w:styleId="AGTSectFormat4-SubPara">
    <w:name w:val="AGT_SectFormat_4-SubPara"/>
    <w:link w:val="AGTSectFormat4-SubParaChar"/>
    <w:autoRedefine/>
    <w:uiPriority w:val="99"/>
    <w:rsid w:val="00BB71E8"/>
    <w:pPr>
      <w:numPr>
        <w:ilvl w:val="3"/>
        <w:numId w:val="40"/>
      </w:numPr>
      <w:tabs>
        <w:tab w:val="left" w:pos="1152"/>
      </w:tabs>
      <w:suppressAutoHyphens/>
      <w:spacing w:after="0" w:line="240" w:lineRule="auto"/>
      <w:outlineLvl w:val="3"/>
    </w:pPr>
    <w:rPr>
      <w:rFonts w:ascii="Segoe UI" w:eastAsia="Times New Roman" w:hAnsi="Segoe UI" w:cs="Segoe UI"/>
    </w:rPr>
  </w:style>
  <w:style w:type="paragraph" w:styleId="BalloonText">
    <w:name w:val="Balloon Text"/>
    <w:basedOn w:val="Normal"/>
    <w:link w:val="BalloonTextChar"/>
    <w:uiPriority w:val="99"/>
    <w:semiHidden/>
    <w:unhideWhenUsed/>
    <w:rsid w:val="009E6A59"/>
    <w:rPr>
      <w:rFonts w:cs="Segoe UI"/>
      <w:sz w:val="18"/>
      <w:szCs w:val="18"/>
    </w:rPr>
  </w:style>
  <w:style w:type="character" w:customStyle="1" w:styleId="BalloonTextChar">
    <w:name w:val="Balloon Text Char"/>
    <w:basedOn w:val="DefaultParagraphFont"/>
    <w:link w:val="BalloonText"/>
    <w:uiPriority w:val="99"/>
    <w:semiHidden/>
    <w:rsid w:val="009E6A59"/>
    <w:rPr>
      <w:rFonts w:ascii="Segoe UI" w:eastAsia="Times New Roman" w:hAnsi="Segoe UI" w:cs="Segoe UI"/>
      <w:sz w:val="18"/>
      <w:szCs w:val="18"/>
    </w:rPr>
  </w:style>
  <w:style w:type="paragraph" w:styleId="Footer">
    <w:name w:val="footer"/>
    <w:basedOn w:val="Normal"/>
    <w:link w:val="FooterChar"/>
    <w:uiPriority w:val="99"/>
    <w:unhideWhenUsed/>
    <w:rsid w:val="009E6A59"/>
    <w:pPr>
      <w:tabs>
        <w:tab w:val="center" w:pos="4680"/>
        <w:tab w:val="right" w:pos="9360"/>
      </w:tabs>
    </w:pPr>
  </w:style>
  <w:style w:type="character" w:customStyle="1" w:styleId="FooterChar">
    <w:name w:val="Footer Char"/>
    <w:basedOn w:val="DefaultParagraphFont"/>
    <w:link w:val="Footer"/>
    <w:uiPriority w:val="99"/>
    <w:rsid w:val="009E6A59"/>
    <w:rPr>
      <w:rFonts w:ascii="Arial" w:eastAsia="Times New Roman" w:hAnsi="Arial" w:cs="Times New Roman"/>
      <w:sz w:val="20"/>
      <w:szCs w:val="20"/>
    </w:rPr>
  </w:style>
  <w:style w:type="character" w:styleId="Hyperlink">
    <w:name w:val="Hyperlink"/>
    <w:uiPriority w:val="99"/>
    <w:unhideWhenUsed/>
    <w:rsid w:val="00267066"/>
    <w:rPr>
      <w:color w:val="0000FF"/>
      <w:u w:val="single"/>
    </w:rPr>
  </w:style>
  <w:style w:type="character" w:customStyle="1" w:styleId="AGTGuidesChar">
    <w:name w:val="AGT_Guides Char"/>
    <w:basedOn w:val="DefaultParagraphFont"/>
    <w:link w:val="AGTGuides"/>
    <w:uiPriority w:val="99"/>
    <w:rsid w:val="000E4313"/>
    <w:rPr>
      <w:rFonts w:ascii="Segoe UI" w:eastAsia="Times New Roman" w:hAnsi="Segoe UI" w:cs="Segoe UI"/>
      <w:vanish/>
      <w:color w:val="7030A0"/>
    </w:rPr>
  </w:style>
  <w:style w:type="paragraph" w:customStyle="1" w:styleId="AGTGuides">
    <w:name w:val="AGT_Guides"/>
    <w:basedOn w:val="Normal"/>
    <w:link w:val="AGTGuidesChar"/>
    <w:autoRedefine/>
    <w:uiPriority w:val="99"/>
    <w:rsid w:val="000E4313"/>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cs="Segoe UI"/>
      <w:vanish/>
      <w:color w:val="7030A0"/>
      <w:szCs w:val="22"/>
    </w:rPr>
  </w:style>
  <w:style w:type="paragraph" w:styleId="Header">
    <w:name w:val="header"/>
    <w:basedOn w:val="Normal"/>
    <w:link w:val="HeaderChar"/>
    <w:uiPriority w:val="99"/>
    <w:unhideWhenUsed/>
    <w:rsid w:val="009E6A59"/>
    <w:pPr>
      <w:tabs>
        <w:tab w:val="center" w:pos="4680"/>
        <w:tab w:val="right" w:pos="9360"/>
      </w:tabs>
    </w:pPr>
  </w:style>
  <w:style w:type="character" w:customStyle="1" w:styleId="HeaderChar">
    <w:name w:val="Header Char"/>
    <w:basedOn w:val="DefaultParagraphFont"/>
    <w:link w:val="Header"/>
    <w:uiPriority w:val="99"/>
    <w:rsid w:val="009E6A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9E6A59"/>
    <w:rPr>
      <w:b w:val="0"/>
      <w:color w:val="auto"/>
    </w:rPr>
  </w:style>
  <w:style w:type="paragraph" w:customStyle="1" w:styleId="AGTHeaderFooter">
    <w:name w:val="AGT_HeaderFooter"/>
    <w:next w:val="Normal"/>
    <w:autoRedefine/>
    <w:uiPriority w:val="99"/>
    <w:rsid w:val="009E6A59"/>
    <w:pPr>
      <w:spacing w:after="0" w:line="240" w:lineRule="auto"/>
      <w:jc w:val="right"/>
    </w:pPr>
    <w:rPr>
      <w:rFonts w:ascii="Segoe UI" w:eastAsia="Times New Roman" w:hAnsi="Segoe UI" w:cs="Segoe UI"/>
    </w:rPr>
  </w:style>
  <w:style w:type="character" w:customStyle="1" w:styleId="AGTOption2">
    <w:name w:val="AGT_Option2"/>
    <w:basedOn w:val="DefaultParagraphFont"/>
    <w:uiPriority w:val="1"/>
    <w:qFormat/>
    <w:rsid w:val="009E6A59"/>
    <w:rPr>
      <w:rFonts w:ascii="Segoe UI" w:hAnsi="Segoe UI"/>
      <w:color w:val="0070C0"/>
      <w:sz w:val="22"/>
    </w:rPr>
  </w:style>
  <w:style w:type="paragraph" w:customStyle="1" w:styleId="AGTSectFormat1-Part">
    <w:name w:val="AGT_SectFormat_1-Part"/>
    <w:next w:val="Normal"/>
    <w:autoRedefine/>
    <w:uiPriority w:val="99"/>
    <w:rsid w:val="009E6A59"/>
    <w:pPr>
      <w:numPr>
        <w:numId w:val="40"/>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631D24"/>
    <w:pPr>
      <w:keepLines/>
      <w:numPr>
        <w:ilvl w:val="1"/>
        <w:numId w:val="40"/>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BF3304"/>
    <w:pPr>
      <w:numPr>
        <w:ilvl w:val="2"/>
        <w:numId w:val="40"/>
      </w:numPr>
      <w:suppressAutoHyphens/>
      <w:spacing w:before="200" w:after="0" w:line="240" w:lineRule="auto"/>
      <w:outlineLvl w:val="2"/>
    </w:pPr>
    <w:rPr>
      <w:rFonts w:ascii="Segoe UI" w:hAnsi="Segoe UI" w:cs="Segoe UI"/>
    </w:rPr>
  </w:style>
  <w:style w:type="character" w:customStyle="1" w:styleId="AGTSectFormat3-ParagraphChar">
    <w:name w:val="AGT_SectFormat_3-Paragraph Char"/>
    <w:link w:val="AGTSectFormat3-Paragraph"/>
    <w:uiPriority w:val="99"/>
    <w:locked/>
    <w:rsid w:val="00BF3304"/>
    <w:rPr>
      <w:rFonts w:ascii="Segoe UI" w:hAnsi="Segoe UI" w:cs="Segoe UI"/>
    </w:rPr>
  </w:style>
  <w:style w:type="paragraph" w:customStyle="1" w:styleId="AGTSectFormat6-SubSubSub">
    <w:name w:val="AGT_SectFormat_6-SubSubSub"/>
    <w:autoRedefine/>
    <w:qFormat/>
    <w:rsid w:val="009E6A59"/>
    <w:pPr>
      <w:numPr>
        <w:ilvl w:val="5"/>
        <w:numId w:val="40"/>
      </w:numPr>
      <w:spacing w:after="0" w:line="259" w:lineRule="auto"/>
      <w:outlineLvl w:val="5"/>
      <w15:collapsed/>
    </w:pPr>
    <w:rPr>
      <w:rFonts w:ascii="Segoe UI" w:eastAsia="Times New Roman" w:hAnsi="Segoe UI" w:cs="Segoe UI"/>
    </w:rPr>
  </w:style>
  <w:style w:type="paragraph" w:customStyle="1" w:styleId="AGTTitleEnd">
    <w:name w:val="AGT_Title_End"/>
    <w:basedOn w:val="Normal"/>
    <w:next w:val="Normal"/>
    <w:autoRedefine/>
    <w:qFormat/>
    <w:rsid w:val="00AD5554"/>
    <w:pPr>
      <w:spacing w:before="240"/>
      <w:jc w:val="center"/>
    </w:pPr>
    <w:rPr>
      <w:rFonts w:cs="Segoe UI"/>
      <w:b/>
      <w:caps/>
    </w:rPr>
  </w:style>
  <w:style w:type="character" w:customStyle="1" w:styleId="Option1">
    <w:name w:val="Option1"/>
    <w:basedOn w:val="DefaultParagraphFont"/>
    <w:uiPriority w:val="1"/>
    <w:qFormat/>
    <w:rsid w:val="009E6A59"/>
    <w:rPr>
      <w:rFonts w:ascii="Segoe UI" w:hAnsi="Segoe UI"/>
      <w:color w:val="00B050"/>
      <w:sz w:val="22"/>
    </w:rPr>
  </w:style>
  <w:style w:type="character" w:styleId="PlaceholderText">
    <w:name w:val="Placeholder Text"/>
    <w:basedOn w:val="DefaultParagraphFont"/>
    <w:uiPriority w:val="99"/>
    <w:semiHidden/>
    <w:rsid w:val="009E6A59"/>
    <w:rPr>
      <w:color w:val="808080"/>
    </w:rPr>
  </w:style>
  <w:style w:type="paragraph" w:customStyle="1" w:styleId="AGTSectFormat5-SubSub">
    <w:name w:val="AGT_SectFormat_5-SubSub"/>
    <w:basedOn w:val="AGTSectFormat4-SubPara"/>
    <w:link w:val="AGTSectFormat5-SubSubChar"/>
    <w:autoRedefine/>
    <w:uiPriority w:val="99"/>
    <w:rsid w:val="00810565"/>
    <w:pPr>
      <w:numPr>
        <w:ilvl w:val="4"/>
      </w:numPr>
      <w:outlineLvl w:val="4"/>
    </w:pPr>
  </w:style>
  <w:style w:type="character" w:customStyle="1" w:styleId="AGTSectFormat5-SubSubChar">
    <w:name w:val="AGT_SectFormat_5-SubSub Char"/>
    <w:basedOn w:val="DefaultParagraphFont"/>
    <w:link w:val="AGTSectFormat5-SubSub"/>
    <w:uiPriority w:val="99"/>
    <w:rsid w:val="00810565"/>
    <w:rPr>
      <w:rFonts w:ascii="Segoe UI" w:eastAsia="Times New Roman" w:hAnsi="Segoe UI" w:cs="Segoe UI"/>
    </w:rPr>
  </w:style>
  <w:style w:type="character" w:customStyle="1" w:styleId="AGTIPMeasurement">
    <w:name w:val="AGT_IP Measurement"/>
    <w:rsid w:val="00FC7E2A"/>
    <w:rPr>
      <w:color w:val="FF0000"/>
    </w:rPr>
  </w:style>
  <w:style w:type="character" w:customStyle="1" w:styleId="AGTSIMeasurement">
    <w:name w:val="AGT_SI Measurement"/>
    <w:rsid w:val="00FC7E2A"/>
    <w:rPr>
      <w:color w:val="008080"/>
    </w:rPr>
  </w:style>
  <w:style w:type="paragraph" w:styleId="ListParagraph">
    <w:name w:val="List Paragraph"/>
    <w:basedOn w:val="Normal"/>
    <w:uiPriority w:val="1"/>
    <w:qFormat/>
    <w:rsid w:val="00303BCC"/>
    <w:pPr>
      <w:ind w:left="1373" w:hanging="576"/>
    </w:pPr>
    <w:rPr>
      <w:rFonts w:ascii="Arial" w:hAnsi="Arial"/>
      <w:sz w:val="20"/>
    </w:rPr>
  </w:style>
  <w:style w:type="character" w:styleId="CommentReference">
    <w:name w:val="annotation reference"/>
    <w:basedOn w:val="DefaultParagraphFont"/>
    <w:uiPriority w:val="99"/>
    <w:semiHidden/>
    <w:unhideWhenUsed/>
    <w:rsid w:val="00422AB5"/>
    <w:rPr>
      <w:sz w:val="16"/>
      <w:szCs w:val="16"/>
    </w:rPr>
  </w:style>
  <w:style w:type="paragraph" w:styleId="CommentText">
    <w:name w:val="annotation text"/>
    <w:basedOn w:val="Normal"/>
    <w:link w:val="CommentTextChar"/>
    <w:uiPriority w:val="99"/>
    <w:unhideWhenUsed/>
    <w:rsid w:val="00422AB5"/>
    <w:rPr>
      <w:sz w:val="20"/>
    </w:rPr>
  </w:style>
  <w:style w:type="character" w:customStyle="1" w:styleId="CommentTextChar">
    <w:name w:val="Comment Text Char"/>
    <w:basedOn w:val="DefaultParagraphFont"/>
    <w:link w:val="CommentText"/>
    <w:uiPriority w:val="99"/>
    <w:rsid w:val="00422AB5"/>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422AB5"/>
    <w:rPr>
      <w:b/>
      <w:bCs/>
    </w:rPr>
  </w:style>
  <w:style w:type="character" w:customStyle="1" w:styleId="CommentSubjectChar">
    <w:name w:val="Comment Subject Char"/>
    <w:basedOn w:val="CommentTextChar"/>
    <w:link w:val="CommentSubject"/>
    <w:uiPriority w:val="99"/>
    <w:semiHidden/>
    <w:rsid w:val="00422AB5"/>
    <w:rPr>
      <w:rFonts w:ascii="Segoe UI" w:eastAsia="Times New Roman" w:hAnsi="Segoe UI" w:cs="Times New Roman"/>
      <w:b/>
      <w:bCs/>
      <w:sz w:val="20"/>
      <w:szCs w:val="20"/>
    </w:rPr>
  </w:style>
  <w:style w:type="character" w:customStyle="1" w:styleId="UnresolvedMention1">
    <w:name w:val="Unresolved Mention1"/>
    <w:basedOn w:val="DefaultParagraphFont"/>
    <w:uiPriority w:val="99"/>
    <w:semiHidden/>
    <w:unhideWhenUsed/>
    <w:rsid w:val="002D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1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ro-wall.com/ral-color-swatch-samples-ral-color-doo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loridabuildin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euro-wa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ro-wal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nguleri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3F4A-3F7A-40C4-AAD1-8C1EF5CC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3927</Words>
  <Characters>22386</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SECTION 08 13 16 - ALUMINUM DOORS</vt:lpstr>
      <vt:lpstr>GENERAL</vt:lpstr>
      <vt:lpstr>    SECTION INCLUDES</vt:lpstr>
      <vt:lpstr>        Pivot Doors.</vt:lpstr>
      <vt:lpstr>        Fixed Transom and Sidelights.</vt:lpstr>
      <vt:lpstr>    RELATED SECTIONS</vt:lpstr>
      <vt:lpstr>        Section 06 10 00 - Rough Carpentry:  for blocking for framed openings.</vt:lpstr>
      <vt:lpstr>        Section 03 30 00 – Cast-In-Place Concrete: for block outs for recessed sills and</vt:lpstr>
      <vt:lpstr>        Section 07 62 00 - Flashing and Sheet Metal: for perimeter flashing at openings.</vt:lpstr>
      <vt:lpstr>        Section 07 92 00 - Sealants: for perimeter sealed joints.</vt:lpstr>
      <vt:lpstr>        Section 08 80 00 – Glazing: for material requirements for glass and IG/laminated</vt:lpstr>
      <vt:lpstr>    REFERENCES</vt:lpstr>
      <vt:lpstr>        American Architectural Manufacturers Association (AAMA)</vt:lpstr>
      <vt:lpstr>        American National Standards Institute (ANSI):</vt:lpstr>
      <vt:lpstr>        ASTM International (ASTM):</vt:lpstr>
      <vt:lpstr>    ACTION SUBMITTALS</vt:lpstr>
      <vt:lpstr>        Submit in accordance with requirements of Section 01 30 00 - Administrative Requ</vt:lpstr>
      <vt:lpstr>        Product Data:</vt:lpstr>
      <vt:lpstr>        Shop Drawings: Detailed drawings prepared specifically for the project by manufa</vt:lpstr>
      <vt:lpstr>        Selection Samples:  For each finish product specified, two complete sets of colo</vt:lpstr>
      <vt:lpstr>        Verification Samples:</vt:lpstr>
      <vt:lpstr>    INFORMATIONAL SUBMITTALS</vt:lpstr>
      <vt:lpstr>        Sustainability Submittals:</vt:lpstr>
      <vt:lpstr>        Qualification Data: For [Installer][manufacturer][testing agency][factory-author</vt:lpstr>
      <vt:lpstr>    closeout submittals</vt:lpstr>
      <vt:lpstr>        Manufacturer's Certificates: Certify products meet or exceed specified requireme</vt:lpstr>
      <vt:lpstr>        Provide manufacturer's maintenance instructions that include recommendations for</vt:lpstr>
      <vt:lpstr>        Maintenance Data: To include in maintenance manuals.</vt:lpstr>
      <vt:lpstr>    QUALITY ASSURANCE</vt:lpstr>
      <vt:lpstr>        Manufacturer Qualifications: Company specializing in manufacturing products spec</vt:lpstr>
      <vt:lpstr>        Door products shall be made and assembled in the United States of America.</vt:lpstr>
      <vt:lpstr>        Installer Qualifications:  Company specializing in performing Work of this secti</vt:lpstr>
      <vt:lpstr>        Source Limitations:  Provide each type of product from a single manufacturing so</vt:lpstr>
      <vt:lpstr>        Mock-Up:  Construct a mock-up with actual materials in sufficient time for Archi</vt:lpstr>
      <vt:lpstr>    PRE-INSTALLATION CONFERENCE</vt:lpstr>
      <vt:lpstr>        Pre-installation Conference: Conduct conference at [Project site]&lt;Insert locatio</vt:lpstr>
      <vt:lpstr>        Convene a conference approximately [two weeks]&lt; insert timing&gt; before scheduled </vt:lpstr>
      <vt:lpstr>    DELIVERY, STORAGE, AND HANDLING</vt:lpstr>
      <vt:lpstr>        Store products in manufacturer's unopened packaging until ready for installation</vt:lpstr>
      <vt:lpstr>        Provide care and handling conforming to AAMA CW-1 0, “Care and Handling of Archi</vt:lpstr>
      <vt:lpstr>        Store products out of contact with the ground, under a weather tight covering, s</vt:lpstr>
      <vt:lpstr>        Protect factory finishes from damage, precipitation and construction materials u</vt:lpstr>
      <vt:lpstr>    PROJECT CONDITIONS</vt:lpstr>
      <vt:lpstr>        Schedule work around the ambient conditions required by the manufacturer. Do not</vt:lpstr>
      <vt:lpstr>        Prior to fabrication, verify that dimensions are consistent with those found in </vt:lpstr>
      <vt:lpstr>    SEQUENCING</vt:lpstr>
      <vt:lpstr>        Ensure that locating templates and other information required for installation o</vt:lpstr>
      <vt:lpstr>        Ensure that products of this section are supplied to affected trades in time to </vt:lpstr>
      <vt:lpstr>    WARRANTY</vt:lpstr>
      <vt:lpstr>        Manufacturer's Warranty:  Manufacturer agrees to repair or replace components of</vt:lpstr>
      <vt:lpstr>PRODUCTS</vt:lpstr>
      <vt:lpstr>    MANUFACTURERS</vt:lpstr>
      <vt:lpstr>        Basis of Design Manufacturer: Euro-Wall, LLC </vt:lpstr>
      <vt:lpstr>        N.A.M.I. Quality Assurance compliant # 1884-1. ISO/IEC 17020 &amp; Guide 53. State o</vt:lpstr>
      <vt:lpstr>        Substitution Limitations:</vt:lpstr>
      <vt:lpstr>    PERFORMANCE AND DESIGN REQUIREMENTS</vt:lpstr>
      <vt:lpstr>        System Design: Design and size components to withstand dead and live loads cause</vt:lpstr>
      <vt:lpstr>        Physical Performance requirement.</vt:lpstr>
      <vt:lpstr>        Standards Compliance: </vt:lpstr>
      <vt:lpstr>        Environmental Performance requirement.</vt:lpstr>
      <vt:lpstr>    PIVOT DOOR</vt:lpstr>
      <vt:lpstr>        Provide pivot glass doors to fit the openings and configurations indicated on th</vt:lpstr>
      <vt:lpstr>    FIXED UNITS</vt:lpstr>
      <vt:lpstr>        Provide transoms and side lights to fit the openings and configurations indicate</vt:lpstr>
      <vt:lpstr>    MATERIALS</vt:lpstr>
      <vt:lpstr>        Aluminum: 6063-T5 alloy and temper. Other alloys and tempers may be used for non</vt:lpstr>
      <vt:lpstr>        Flashings: Sheet aluminum, same finish as for system components; secured with co</vt:lpstr>
      <vt:lpstr>        Anchors and Fasteners: Aluminum, zinc and stainless steel of type, which will no</vt:lpstr>
      <vt:lpstr>        Weatherstripping:</vt:lpstr>
      <vt:lpstr>        Sill:</vt:lpstr>
      <vt:lpstr>        Accessories:</vt:lpstr>
      <vt:lpstr>    HARDWARE</vt:lpstr>
      <vt:lpstr>        Hardware: </vt:lpstr>
      <vt:lpstr>        Door Handles:</vt:lpstr>
      <vt:lpstr>    FINISH</vt:lpstr>
      <vt:lpstr>        Aluminum Finish: Anodized Class 1 complying with AAMA 611 Class 1 Acid Etch anod</vt:lpstr>
      <vt:lpstr>        Aluminum Finish: Standard mill finish with custom finish as follows:</vt:lpstr>
      <vt:lpstr>        Wood Grain Interior Finishes (Standard): [Mahogany/Sapele][White oak].</vt:lpstr>
      <vt:lpstr>        Wood Grain Interior Finishes (Exotic): [African Rosewood][Ash][Birch][Curly Mapl</vt:lpstr>
      <vt:lpstr>    gLAZING</vt:lpstr>
      <vt:lpstr>        Glazing: Provide glazing type specified complying with ANSI Z97.1.</vt:lpstr>
      <vt:lpstr>        Glazing: Provide glazing type specified complying with Section 08 80 00 – Glazin</vt:lpstr>
      <vt:lpstr>        Glazing: </vt:lpstr>
      <vt:lpstr>        Glazing Gaskets: Dry glazing system compression type design, replaceable; EPDM, </vt:lpstr>
      <vt:lpstr>        Setting Blocks, Edge Blocks, and Spacers: As required by manufacturer and compat</vt:lpstr>
      <vt:lpstr>    FABRICATION</vt:lpstr>
      <vt:lpstr>        Fabricate components in accordance with approved shop drawings. Remove burrs and</vt:lpstr>
      <vt:lpstr>        Fabricate components true to detail and free from defects impairing appearance, </vt:lpstr>
      <vt:lpstr>        Fabricate components to allow for accurate and rigid fit of joints and corners. </vt:lpstr>
      <vt:lpstr>        Reinforce components at anchorage and support points, at joints, and at attachme</vt:lpstr>
      <vt:lpstr>        Glass: Accurately size glass to fit openings allowing clearances following recom</vt:lpstr>
      <vt:lpstr>        Cut glass clean and carefully. Nicks and damaged edges will not be accepted. Rep</vt:lpstr>
      <vt:lpstr>EXECUTION</vt:lpstr>
      <vt:lpstr>    EXAMINATION</vt:lpstr>
      <vt:lpstr>        Do not begin installation until substrates have been properly prepared.</vt:lpstr>
      <vt:lpstr>        Verify openings are ready to receive work and dimensions and clearances are as i</vt:lpstr>
      <vt:lpstr>        If preparation is the responsibility of another installer, notify Architect of u</vt:lpstr>
      <vt:lpstr>    PREPARATION</vt:lpstr>
      <vt:lpstr>        Clean surfaces thoroughly prior to installation.</vt:lpstr>
      <vt:lpstr>        Prepare surfaces using the methods recommended by the manufacturer for achieving</vt:lpstr>
      <vt:lpstr>        Install water management sill drainage tubes if water management system required</vt:lpstr>
    </vt:vector>
  </TitlesOfParts>
  <Manager>Eli Vazquez</Manager>
  <Company>Euro-Wall, LLC</Company>
  <LinksUpToDate>false</LinksUpToDate>
  <CharactersWithSpaces>26261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13 16 - ALUMINUM DOORS</dc:title>
  <dc:subject>ALUMINUM DOORS</dc:subject>
  <dc:creator>Eli Vazquez</dc:creator>
  <cp:keywords/>
  <dc:description/>
  <cp:lastModifiedBy>John Kremer</cp:lastModifiedBy>
  <cp:revision>2</cp:revision>
  <dcterms:created xsi:type="dcterms:W3CDTF">2024-05-17T20:43:00Z</dcterms:created>
  <dcterms:modified xsi:type="dcterms:W3CDTF">2024-05-17T20:43:00Z</dcterms:modified>
  <cp:category/>
</cp:coreProperties>
</file>